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F9E89" w14:textId="77777777" w:rsidR="005172AE" w:rsidRPr="001F6F3A" w:rsidRDefault="00C65B0C" w:rsidP="00C65B0C">
      <w:pPr>
        <w:spacing w:after="0"/>
        <w:jc w:val="both"/>
        <w:rPr>
          <w:rFonts w:ascii="Phetsarath OT" w:hAnsi="Phetsarath OT" w:cs="Phetsarath OT"/>
          <w:szCs w:val="22"/>
        </w:rPr>
      </w:pPr>
      <w:bookmarkStart w:id="0" w:name="_GoBack"/>
      <w:bookmarkEnd w:id="0"/>
      <w:r w:rsidRPr="001F6F3A">
        <w:rPr>
          <w:rFonts w:ascii="Phetsarath OT" w:hAnsi="Phetsarath OT" w:cs="Phetsarath OT"/>
          <w:noProof/>
          <w:szCs w:val="22"/>
        </w:rPr>
        <w:drawing>
          <wp:anchor distT="0" distB="0" distL="114300" distR="114300" simplePos="0" relativeHeight="251658240" behindDoc="1" locked="0" layoutInCell="1" allowOverlap="1" wp14:anchorId="598C1486" wp14:editId="6DFC4D0A">
            <wp:simplePos x="0" y="0"/>
            <wp:positionH relativeFrom="column">
              <wp:posOffset>2552700</wp:posOffset>
            </wp:positionH>
            <wp:positionV relativeFrom="paragraph">
              <wp:posOffset>-164465</wp:posOffset>
            </wp:positionV>
            <wp:extent cx="838200" cy="741045"/>
            <wp:effectExtent l="0" t="0" r="0" b="1905"/>
            <wp:wrapNone/>
            <wp:docPr id="2" name="Picture 2" descr="NATION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ION~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4104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B1D7DF" w14:textId="77777777" w:rsidR="00D73D46" w:rsidRPr="00765034" w:rsidRDefault="00D73D46" w:rsidP="00C65B0C">
      <w:pPr>
        <w:spacing w:after="0"/>
        <w:jc w:val="both"/>
        <w:rPr>
          <w:rFonts w:ascii="Phetsarath OT" w:hAnsi="Phetsarath OT" w:cs="Phetsarath OT"/>
          <w:b/>
          <w:bCs/>
          <w:sz w:val="28"/>
          <w:lang w:bidi="lo-LA"/>
        </w:rPr>
      </w:pPr>
    </w:p>
    <w:p w14:paraId="6DB34147" w14:textId="77777777" w:rsidR="00BF1CD6" w:rsidRPr="001F6F3A" w:rsidRDefault="00FF4C42" w:rsidP="00C65B0C">
      <w:pPr>
        <w:spacing w:after="0"/>
        <w:jc w:val="center"/>
        <w:rPr>
          <w:rFonts w:ascii="Phetsarath OT" w:hAnsi="Phetsarath OT" w:cs="Phetsarath OT"/>
          <w:b/>
          <w:bCs/>
          <w:sz w:val="24"/>
          <w:szCs w:val="24"/>
        </w:rPr>
      </w:pPr>
      <w:r w:rsidRPr="001F6F3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ສາທາລະນະ</w:t>
      </w:r>
      <w:r w:rsidRPr="001F6F3A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1F6F3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ລັ</w:t>
      </w:r>
      <w:r w:rsidR="00B73FE2" w:rsidRPr="001F6F3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ດ</w:t>
      </w:r>
      <w:r w:rsidRPr="001F6F3A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1F6F3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ປະຊາທິປະ</w:t>
      </w:r>
      <w:r w:rsidRPr="001F6F3A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1F6F3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ໄຕ</w:t>
      </w:r>
      <w:r w:rsidRPr="001F6F3A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1F6F3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ປະຊາຊົນ</w:t>
      </w:r>
      <w:r w:rsidRPr="001F6F3A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1F6F3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ລາວ</w:t>
      </w:r>
    </w:p>
    <w:p w14:paraId="10DC34A3" w14:textId="77777777" w:rsidR="00FF4C42" w:rsidRDefault="00FF4C42" w:rsidP="00C65B0C">
      <w:pPr>
        <w:spacing w:after="0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1F6F3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ສັນ</w:t>
      </w:r>
      <w:r w:rsidRPr="001F6F3A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1F6F3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ຕິ</w:t>
      </w:r>
      <w:r w:rsidRPr="001F6F3A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1F6F3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ພາບ</w:t>
      </w:r>
      <w:r w:rsidRPr="001F6F3A">
        <w:rPr>
          <w:rFonts w:ascii="Phetsarath OT" w:hAnsi="Phetsarath OT" w:cs="Phetsarath OT"/>
          <w:b/>
          <w:bCs/>
          <w:sz w:val="24"/>
          <w:szCs w:val="24"/>
        </w:rPr>
        <w:t xml:space="preserve"> ​</w:t>
      </w:r>
      <w:r w:rsidRPr="001F6F3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ເອກະລາດ</w:t>
      </w:r>
      <w:r w:rsidRPr="001F6F3A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1F6F3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ປະຊາທິປະ</w:t>
      </w:r>
      <w:r w:rsidRPr="001F6F3A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1F6F3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ໄຕ</w:t>
      </w:r>
      <w:r w:rsidRPr="001F6F3A">
        <w:rPr>
          <w:rFonts w:ascii="Phetsarath OT" w:hAnsi="Phetsarath OT" w:cs="Phetsarath OT"/>
          <w:b/>
          <w:bCs/>
          <w:sz w:val="24"/>
          <w:szCs w:val="24"/>
        </w:rPr>
        <w:t xml:space="preserve"> ​</w:t>
      </w:r>
      <w:r w:rsidRPr="001F6F3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ເອກະ</w:t>
      </w:r>
      <w:r w:rsidRPr="001F6F3A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1F6F3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ພາບ</w:t>
      </w:r>
      <w:r w:rsidRPr="001F6F3A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="005172AE" w:rsidRPr="001F6F3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ວັດທະນະ</w:t>
      </w:r>
      <w:r w:rsidRPr="001F6F3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ຖາວອນ</w:t>
      </w:r>
    </w:p>
    <w:p w14:paraId="6ADBFDCB" w14:textId="77777777" w:rsidR="00037DE5" w:rsidRPr="00765034" w:rsidRDefault="00037DE5" w:rsidP="00C65B0C">
      <w:pPr>
        <w:spacing w:after="0"/>
        <w:jc w:val="center"/>
        <w:rPr>
          <w:rFonts w:ascii="Phetsarath OT" w:hAnsi="Phetsarath OT" w:cs="Phetsarath OT"/>
          <w:b/>
          <w:bCs/>
          <w:sz w:val="2"/>
          <w:szCs w:val="2"/>
          <w:lang w:bidi="lo-LA"/>
        </w:rPr>
      </w:pPr>
    </w:p>
    <w:p w14:paraId="14A457E0" w14:textId="77777777" w:rsidR="005172AE" w:rsidRPr="00037DE5" w:rsidRDefault="005172AE" w:rsidP="00C65B0C">
      <w:pPr>
        <w:spacing w:after="0"/>
        <w:jc w:val="both"/>
        <w:rPr>
          <w:rFonts w:ascii="Phetsarath OT" w:hAnsi="Phetsarath OT" w:cs="Phetsarath OT"/>
          <w:sz w:val="4"/>
          <w:szCs w:val="4"/>
        </w:rPr>
      </w:pPr>
    </w:p>
    <w:p w14:paraId="7FCBDB0D" w14:textId="77777777" w:rsidR="00FF4C42" w:rsidRPr="001F6F3A" w:rsidRDefault="00FF4C42" w:rsidP="00C65B0C">
      <w:pPr>
        <w:spacing w:after="0"/>
        <w:jc w:val="both"/>
        <w:rPr>
          <w:rFonts w:ascii="Phetsarath OT" w:hAnsi="Phetsarath OT" w:cs="Phetsarath OT"/>
          <w:sz w:val="24"/>
          <w:szCs w:val="24"/>
        </w:rPr>
      </w:pPr>
      <w:r w:rsidRPr="001F6F3A">
        <w:rPr>
          <w:rFonts w:ascii="Phetsarath OT" w:hAnsi="Phetsarath OT" w:cs="Phetsarath OT"/>
          <w:sz w:val="24"/>
          <w:szCs w:val="24"/>
          <w:cs/>
          <w:lang w:bidi="lo-LA"/>
        </w:rPr>
        <w:t>ກະຊວງ</w:t>
      </w:r>
      <w:r w:rsidRPr="001F6F3A">
        <w:rPr>
          <w:rFonts w:ascii="Phetsarath OT" w:hAnsi="Phetsarath OT" w:cs="Phetsarath OT"/>
          <w:sz w:val="24"/>
          <w:szCs w:val="24"/>
        </w:rPr>
        <w:t>​</w:t>
      </w:r>
      <w:r w:rsidRPr="001F6F3A">
        <w:rPr>
          <w:rFonts w:ascii="Phetsarath OT" w:hAnsi="Phetsarath OT" w:cs="Phetsarath OT"/>
          <w:sz w:val="24"/>
          <w:szCs w:val="24"/>
          <w:cs/>
          <w:lang w:bidi="lo-LA"/>
        </w:rPr>
        <w:t>ສຶກສາ</w:t>
      </w:r>
      <w:r w:rsidRPr="001F6F3A">
        <w:rPr>
          <w:rFonts w:ascii="Phetsarath OT" w:hAnsi="Phetsarath OT" w:cs="Phetsarath OT"/>
          <w:sz w:val="24"/>
          <w:szCs w:val="24"/>
        </w:rPr>
        <w:t>​</w:t>
      </w:r>
      <w:r w:rsidRPr="001F6F3A">
        <w:rPr>
          <w:rFonts w:ascii="Phetsarath OT" w:hAnsi="Phetsarath OT" w:cs="Phetsarath OT"/>
          <w:sz w:val="24"/>
          <w:szCs w:val="24"/>
          <w:cs/>
          <w:lang w:bidi="lo-LA"/>
        </w:rPr>
        <w:t>ທິການ</w:t>
      </w:r>
      <w:r w:rsidRPr="001F6F3A">
        <w:rPr>
          <w:rFonts w:ascii="Phetsarath OT" w:hAnsi="Phetsarath OT" w:cs="Phetsarath OT"/>
          <w:sz w:val="24"/>
          <w:szCs w:val="24"/>
        </w:rPr>
        <w:t xml:space="preserve"> ​</w:t>
      </w:r>
      <w:r w:rsidRPr="001F6F3A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1F6F3A">
        <w:rPr>
          <w:rFonts w:ascii="Phetsarath OT" w:hAnsi="Phetsarath OT" w:cs="Phetsarath OT"/>
          <w:sz w:val="24"/>
          <w:szCs w:val="24"/>
        </w:rPr>
        <w:t xml:space="preserve"> </w:t>
      </w:r>
      <w:r w:rsidRPr="001F6F3A">
        <w:rPr>
          <w:rFonts w:ascii="Phetsarath OT" w:hAnsi="Phetsarath OT" w:cs="Phetsarath OT"/>
          <w:sz w:val="24"/>
          <w:szCs w:val="24"/>
          <w:cs/>
          <w:lang w:bidi="lo-LA"/>
        </w:rPr>
        <w:t>ກິລາ</w:t>
      </w:r>
      <w:r w:rsidR="00233AE7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233AE7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7C108B">
        <w:rPr>
          <w:rFonts w:ascii="Phetsarath OT" w:hAnsi="Phetsarath OT" w:cs="Phetsarath OT"/>
          <w:sz w:val="24"/>
          <w:szCs w:val="24"/>
        </w:rPr>
        <w:tab/>
      </w:r>
      <w:r w:rsidR="007C108B">
        <w:rPr>
          <w:rFonts w:ascii="Phetsarath OT" w:hAnsi="Phetsarath OT" w:cs="Phetsarath OT"/>
          <w:sz w:val="24"/>
          <w:szCs w:val="24"/>
        </w:rPr>
        <w:tab/>
      </w:r>
      <w:r w:rsidR="007C108B">
        <w:rPr>
          <w:rFonts w:ascii="Phetsarath OT" w:hAnsi="Phetsarath OT" w:cs="Phetsarath OT"/>
          <w:sz w:val="24"/>
          <w:szCs w:val="24"/>
        </w:rPr>
        <w:tab/>
      </w:r>
      <w:r w:rsidR="007C108B">
        <w:rPr>
          <w:rFonts w:ascii="Phetsarath OT" w:hAnsi="Phetsarath OT" w:cs="Phetsarath OT"/>
          <w:sz w:val="24"/>
          <w:szCs w:val="24"/>
        </w:rPr>
        <w:tab/>
      </w:r>
      <w:r w:rsidR="007C108B">
        <w:rPr>
          <w:rFonts w:ascii="Phetsarath OT" w:hAnsi="Phetsarath OT" w:cs="Phetsarath OT"/>
          <w:sz w:val="24"/>
          <w:szCs w:val="24"/>
        </w:rPr>
        <w:tab/>
      </w:r>
      <w:r w:rsidR="0076503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Pr="001F6F3A">
        <w:rPr>
          <w:rFonts w:ascii="Phetsarath OT" w:hAnsi="Phetsarath OT" w:cs="Phetsarath OT"/>
          <w:sz w:val="24"/>
          <w:szCs w:val="24"/>
          <w:cs/>
          <w:lang w:bidi="lo-LA"/>
        </w:rPr>
        <w:t>ເລກທີ</w:t>
      </w:r>
      <w:r w:rsidRPr="001F6F3A">
        <w:rPr>
          <w:rFonts w:ascii="Phetsarath OT" w:hAnsi="Phetsarath OT" w:cs="Phetsarath OT"/>
          <w:sz w:val="24"/>
          <w:szCs w:val="24"/>
        </w:rPr>
        <w:t xml:space="preserve">  </w:t>
      </w:r>
      <w:r w:rsidR="00B73FE2" w:rsidRPr="001F6F3A">
        <w:rPr>
          <w:rFonts w:ascii="Phetsarath OT" w:hAnsi="Phetsarath OT" w:cs="Phetsarath OT"/>
          <w:sz w:val="24"/>
          <w:szCs w:val="24"/>
        </w:rPr>
        <w:t xml:space="preserve"> </w:t>
      </w:r>
      <w:r w:rsidRPr="001F6F3A">
        <w:rPr>
          <w:rFonts w:ascii="Phetsarath OT" w:hAnsi="Phetsarath OT" w:cs="Phetsarath OT"/>
          <w:sz w:val="24"/>
          <w:szCs w:val="24"/>
        </w:rPr>
        <w:t xml:space="preserve">   </w:t>
      </w:r>
      <w:r w:rsidR="009D0401" w:rsidRPr="001F6F3A">
        <w:rPr>
          <w:rFonts w:ascii="Phetsarath OT" w:hAnsi="Phetsarath OT" w:cs="Phetsarath OT"/>
          <w:sz w:val="24"/>
          <w:szCs w:val="24"/>
        </w:rPr>
        <w:t xml:space="preserve">      </w:t>
      </w:r>
      <w:r w:rsidRPr="001F6F3A">
        <w:rPr>
          <w:rFonts w:ascii="Phetsarath OT" w:hAnsi="Phetsarath OT" w:cs="Phetsarath OT"/>
          <w:sz w:val="24"/>
          <w:szCs w:val="24"/>
        </w:rPr>
        <w:t>/</w:t>
      </w:r>
      <w:r w:rsidR="007C108B">
        <w:rPr>
          <w:rFonts w:ascii="Phetsarath OT" w:hAnsi="Phetsarath OT" w:cs="Phetsarath OT" w:hint="cs"/>
          <w:sz w:val="24"/>
          <w:szCs w:val="24"/>
          <w:cs/>
          <w:lang w:bidi="lo-LA"/>
        </w:rPr>
        <w:t>ກສນ</w:t>
      </w:r>
    </w:p>
    <w:p w14:paraId="4A9F8825" w14:textId="77777777" w:rsidR="00FF4AA0" w:rsidRPr="007C108B" w:rsidRDefault="009E6900" w:rsidP="00C65B0C">
      <w:pPr>
        <w:spacing w:after="0"/>
        <w:ind w:left="3600" w:firstLine="720"/>
        <w:jc w:val="both"/>
        <w:rPr>
          <w:rFonts w:ascii="Times New Roman" w:hAnsi="Times New Roman" w:cs="Phetsarath OT"/>
          <w:sz w:val="24"/>
          <w:szCs w:val="24"/>
          <w:lang w:bidi="lo-LA"/>
        </w:rPr>
      </w:pPr>
      <w:r w:rsidRPr="001F6F3A">
        <w:rPr>
          <w:rFonts w:ascii="Phetsarath OT" w:hAnsi="Phetsarath OT" w:cs="Phetsarath OT"/>
          <w:sz w:val="24"/>
          <w:szCs w:val="24"/>
          <w:lang w:bidi="lo-LA"/>
        </w:rPr>
        <w:t xml:space="preserve">         </w:t>
      </w:r>
      <w:r w:rsidR="00617A8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</w:t>
      </w:r>
      <w:r w:rsidR="00C65B0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="00617A8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FF4C42" w:rsidRPr="001F6F3A">
        <w:rPr>
          <w:rFonts w:ascii="Phetsarath OT" w:hAnsi="Phetsarath OT" w:cs="Phetsarath OT"/>
          <w:sz w:val="24"/>
          <w:szCs w:val="24"/>
          <w:cs/>
          <w:lang w:bidi="lo-LA"/>
        </w:rPr>
        <w:t>ນະຄອນຫຼວງ</w:t>
      </w:r>
      <w:r w:rsidR="00FF4C42" w:rsidRPr="001F6F3A">
        <w:rPr>
          <w:rFonts w:ascii="Phetsarath OT" w:hAnsi="Phetsarath OT" w:cs="Phetsarath OT"/>
          <w:sz w:val="24"/>
          <w:szCs w:val="24"/>
        </w:rPr>
        <w:t>​</w:t>
      </w:r>
      <w:r w:rsidR="00FF4C42" w:rsidRPr="001F6F3A">
        <w:rPr>
          <w:rFonts w:ascii="Phetsarath OT" w:hAnsi="Phetsarath OT" w:cs="Phetsarath OT"/>
          <w:sz w:val="24"/>
          <w:szCs w:val="24"/>
          <w:cs/>
          <w:lang w:bidi="lo-LA"/>
        </w:rPr>
        <w:t>ວຽງ</w:t>
      </w:r>
      <w:r w:rsidR="00FF4C42" w:rsidRPr="001F6F3A">
        <w:rPr>
          <w:rFonts w:ascii="Phetsarath OT" w:hAnsi="Phetsarath OT" w:cs="Phetsarath OT"/>
          <w:sz w:val="24"/>
          <w:szCs w:val="24"/>
        </w:rPr>
        <w:t>​</w:t>
      </w:r>
      <w:r w:rsidR="00FF4C42" w:rsidRPr="001F6F3A">
        <w:rPr>
          <w:rFonts w:ascii="Phetsarath OT" w:hAnsi="Phetsarath OT" w:cs="Phetsarath OT"/>
          <w:sz w:val="24"/>
          <w:szCs w:val="24"/>
          <w:cs/>
          <w:lang w:bidi="lo-LA"/>
        </w:rPr>
        <w:t>ຈັນ</w:t>
      </w:r>
      <w:r w:rsidR="00FF4C42" w:rsidRPr="001F6F3A">
        <w:rPr>
          <w:rFonts w:ascii="Phetsarath OT" w:hAnsi="Phetsarath OT" w:cs="Phetsarath OT"/>
          <w:sz w:val="24"/>
          <w:szCs w:val="24"/>
        </w:rPr>
        <w:t xml:space="preserve">, </w:t>
      </w:r>
      <w:r w:rsidR="00FF4C42" w:rsidRPr="001F6F3A">
        <w:rPr>
          <w:rFonts w:ascii="Phetsarath OT" w:hAnsi="Phetsarath OT" w:cs="Phetsarath OT"/>
          <w:sz w:val="24"/>
          <w:szCs w:val="24"/>
          <w:cs/>
          <w:lang w:bidi="lo-LA"/>
        </w:rPr>
        <w:t>ວັນ</w:t>
      </w:r>
      <w:r w:rsidR="00FF4C42" w:rsidRPr="001F6F3A">
        <w:rPr>
          <w:rFonts w:ascii="Phetsarath OT" w:hAnsi="Phetsarath OT" w:cs="Phetsarath OT"/>
          <w:sz w:val="24"/>
          <w:szCs w:val="24"/>
        </w:rPr>
        <w:t>​</w:t>
      </w:r>
      <w:r w:rsidR="00FF4C42" w:rsidRPr="001F6F3A">
        <w:rPr>
          <w:rFonts w:ascii="Phetsarath OT" w:hAnsi="Phetsarath OT" w:cs="Phetsarath OT"/>
          <w:sz w:val="24"/>
          <w:szCs w:val="24"/>
          <w:cs/>
          <w:lang w:bidi="lo-LA"/>
        </w:rPr>
        <w:t>ທີ</w:t>
      </w:r>
      <w:r w:rsidR="00FF4C42" w:rsidRPr="001F6F3A">
        <w:rPr>
          <w:rFonts w:ascii="Phetsarath OT" w:hAnsi="Phetsarath OT" w:cs="Phetsarath OT"/>
          <w:sz w:val="24"/>
          <w:szCs w:val="24"/>
        </w:rPr>
        <w:t xml:space="preserve"> </w:t>
      </w:r>
      <w:r w:rsidR="009D0401" w:rsidRPr="001F6F3A">
        <w:rPr>
          <w:rFonts w:ascii="Phetsarath OT" w:hAnsi="Phetsarath OT" w:cs="Phetsarath OT"/>
          <w:sz w:val="24"/>
          <w:szCs w:val="24"/>
        </w:rPr>
        <w:t xml:space="preserve">   </w:t>
      </w:r>
      <w:r w:rsidR="00DF1ED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="00C65B0C">
        <w:rPr>
          <w:rFonts w:ascii="Phetsarath OT" w:hAnsi="Phetsarath OT" w:cs="Phetsarath OT" w:hint="cs"/>
          <w:sz w:val="24"/>
          <w:szCs w:val="24"/>
          <w:cs/>
          <w:lang w:bidi="lo-LA"/>
        </w:rPr>
        <w:t>ກັນຍາ</w:t>
      </w:r>
      <w:r w:rsidR="00FF4AA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7C108B">
        <w:rPr>
          <w:rFonts w:ascii="Times New Roman" w:hAnsi="Times New Roman" w:cs="Times New Roman"/>
          <w:sz w:val="24"/>
          <w:szCs w:val="24"/>
          <w:cs/>
          <w:lang w:bidi="lo-LA"/>
        </w:rPr>
        <w:t>2022</w:t>
      </w:r>
    </w:p>
    <w:p w14:paraId="6536C82F" w14:textId="77777777" w:rsidR="00037DE5" w:rsidRPr="00037DE5" w:rsidRDefault="00037DE5" w:rsidP="00C65B0C">
      <w:pPr>
        <w:spacing w:after="0"/>
        <w:ind w:left="3600" w:firstLine="720"/>
        <w:jc w:val="both"/>
        <w:rPr>
          <w:rFonts w:ascii="Phetsarath OT" w:hAnsi="Phetsarath OT" w:cs="DokChampa"/>
          <w:sz w:val="8"/>
          <w:szCs w:val="8"/>
          <w:lang w:bidi="lo-LA"/>
        </w:rPr>
      </w:pPr>
    </w:p>
    <w:p w14:paraId="01AA9DA0" w14:textId="77777777" w:rsidR="00FF4AA0" w:rsidRPr="00037DE5" w:rsidRDefault="00FF4AA0" w:rsidP="00C65B0C">
      <w:pPr>
        <w:spacing w:after="0"/>
        <w:ind w:left="3600" w:firstLine="720"/>
        <w:jc w:val="both"/>
        <w:rPr>
          <w:rFonts w:ascii="Phetsarath OT" w:hAnsi="Phetsarath OT" w:cs="Phetsarath OT"/>
          <w:sz w:val="2"/>
          <w:szCs w:val="2"/>
          <w:lang w:bidi="lo-LA"/>
        </w:rPr>
      </w:pPr>
    </w:p>
    <w:p w14:paraId="096DC1D8" w14:textId="4FB500A2" w:rsidR="00C92EF3" w:rsidRDefault="0031246D" w:rsidP="00C65B0C">
      <w:pPr>
        <w:spacing w:after="0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31246D">
        <w:rPr>
          <w:rFonts w:ascii="Phetsarath OT" w:hAnsi="Phetsarath OT" w:cs="Phetsarath OT" w:hint="cs"/>
          <w:b/>
          <w:bCs/>
          <w:sz w:val="28"/>
          <w:cs/>
          <w:lang w:bidi="lo-LA"/>
        </w:rPr>
        <w:t>(</w:t>
      </w:r>
      <w:r w:rsidR="00FF4C42" w:rsidRPr="0031246D">
        <w:rPr>
          <w:rFonts w:ascii="Phetsarath OT" w:hAnsi="Phetsarath OT" w:cs="Phetsarath OT"/>
          <w:b/>
          <w:bCs/>
          <w:sz w:val="28"/>
        </w:rPr>
        <w:t>​</w:t>
      </w:r>
      <w:r w:rsidRPr="0031246D">
        <w:rPr>
          <w:rFonts w:ascii="Phetsarath OT" w:hAnsi="Phetsarath OT" w:cs="Phetsarath OT" w:hint="cs"/>
          <w:b/>
          <w:bCs/>
          <w:sz w:val="28"/>
          <w:cs/>
          <w:lang w:bidi="lo-LA"/>
        </w:rPr>
        <w:t>ຮ່າງ )</w:t>
      </w: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</w:t>
      </w:r>
      <w:r w:rsidR="00347313">
        <w:rPr>
          <w:rFonts w:ascii="Phetsarath OT" w:hAnsi="Phetsarath OT" w:cs="Phetsarath OT" w:hint="cs"/>
          <w:b/>
          <w:bCs/>
          <w:sz w:val="28"/>
          <w:cs/>
          <w:lang w:bidi="lo-LA"/>
        </w:rPr>
        <w:t>ຂໍ້ຕົກລົງ</w:t>
      </w:r>
    </w:p>
    <w:p w14:paraId="52B23038" w14:textId="77777777" w:rsidR="00347313" w:rsidRDefault="00347313" w:rsidP="00C65B0C">
      <w:pPr>
        <w:spacing w:after="0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>ວ່າດ້ວຍປື້ມແບບຮຽນ, ຄູ່ມືຄູ ແລະ ສື່ການຮຽນ-ການສອນ</w:t>
      </w:r>
    </w:p>
    <w:p w14:paraId="18F0C062" w14:textId="1CF333D0" w:rsidR="00C65B0C" w:rsidRPr="00347313" w:rsidRDefault="00347313" w:rsidP="00347313">
      <w:pPr>
        <w:spacing w:after="0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>ສຳລັບການສຶກສາ</w:t>
      </w:r>
      <w:r w:rsidR="00FC7957">
        <w:rPr>
          <w:rFonts w:ascii="Phetsarath OT" w:hAnsi="Phetsarath OT" w:cs="Phetsarath OT" w:hint="cs"/>
          <w:b/>
          <w:bCs/>
          <w:sz w:val="28"/>
          <w:cs/>
          <w:lang w:bidi="lo-LA"/>
        </w:rPr>
        <w:t>ນອກໂຮງຮຽນ</w:t>
      </w:r>
    </w:p>
    <w:p w14:paraId="6711374E" w14:textId="77777777" w:rsidR="00C65B0C" w:rsidRPr="00765034" w:rsidRDefault="00C65B0C" w:rsidP="00C65B0C">
      <w:pPr>
        <w:tabs>
          <w:tab w:val="left" w:pos="-5940"/>
        </w:tabs>
        <w:spacing w:after="0"/>
        <w:jc w:val="both"/>
        <w:rPr>
          <w:rFonts w:ascii="Phetsarath OT" w:hAnsi="Phetsarath OT" w:cs="DokChampa"/>
          <w:sz w:val="12"/>
          <w:szCs w:val="12"/>
          <w:lang w:bidi="lo-LA"/>
        </w:rPr>
      </w:pPr>
    </w:p>
    <w:p w14:paraId="1A83A506" w14:textId="77777777" w:rsidR="00F1478A" w:rsidRPr="00037DE5" w:rsidRDefault="00F1478A" w:rsidP="00C65B0C">
      <w:pPr>
        <w:spacing w:after="0"/>
        <w:jc w:val="center"/>
        <w:rPr>
          <w:rFonts w:ascii="Phetsarath OT" w:hAnsi="Phetsarath OT" w:cs="Phetsarath OT"/>
          <w:b/>
          <w:bCs/>
          <w:sz w:val="4"/>
          <w:szCs w:val="4"/>
          <w:lang w:bidi="lo-LA"/>
        </w:rPr>
      </w:pPr>
    </w:p>
    <w:p w14:paraId="475E8A0E" w14:textId="77777777" w:rsidR="00365D50" w:rsidRDefault="00365D50" w:rsidP="001F73F8">
      <w:pPr>
        <w:numPr>
          <w:ilvl w:val="0"/>
          <w:numId w:val="1"/>
        </w:numPr>
        <w:spacing w:after="0"/>
        <w:ind w:left="284" w:hanging="284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ອີງຕາມ </w:t>
      </w:r>
      <w:r w:rsidR="00347313">
        <w:rPr>
          <w:rFonts w:ascii="Phetsarath OT" w:hAnsi="Phetsarath OT" w:cs="Phetsarath OT" w:hint="cs"/>
          <w:sz w:val="24"/>
          <w:szCs w:val="24"/>
          <w:cs/>
          <w:lang w:bidi="lo-LA"/>
        </w:rPr>
        <w:t>ກົດໝາຍວ່າດ້ວຍການສຶກສາແຫ່ງ ສປປລາວ ( ສະບັບປັບປຸງ )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ສະບັບເລກທີ </w:t>
      </w:r>
      <w:r w:rsidR="00347313">
        <w:rPr>
          <w:rFonts w:ascii="Phetsarath OT" w:hAnsi="Phetsarath OT" w:cs="Phetsarath OT" w:hint="cs"/>
          <w:sz w:val="24"/>
          <w:szCs w:val="24"/>
          <w:cs/>
          <w:lang w:bidi="lo-LA"/>
        </w:rPr>
        <w:t>62/ສພຊ</w:t>
      </w:r>
      <w:r>
        <w:rPr>
          <w:rFonts w:ascii="Times New Roman" w:hAnsi="Times New Roman" w:cs="DokChampa" w:hint="cs"/>
          <w:sz w:val="24"/>
          <w:szCs w:val="24"/>
          <w:cs/>
          <w:lang w:bidi="lo-LA"/>
        </w:rPr>
        <w:t xml:space="preserve">,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ລົງວັນທີ </w:t>
      </w:r>
      <w:r w:rsidR="00347313">
        <w:rPr>
          <w:rFonts w:ascii="Phetsarath OT" w:hAnsi="Phetsarath OT" w:cs="Phetsarath OT" w:hint="cs"/>
          <w:sz w:val="24"/>
          <w:szCs w:val="24"/>
          <w:cs/>
          <w:lang w:bidi="lo-LA"/>
        </w:rPr>
        <w:t>16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47313">
        <w:rPr>
          <w:rFonts w:ascii="Phetsarath OT" w:hAnsi="Phetsarath OT" w:cs="Phetsarath OT" w:hint="cs"/>
          <w:sz w:val="24"/>
          <w:szCs w:val="24"/>
          <w:cs/>
          <w:lang w:bidi="lo-LA"/>
        </w:rPr>
        <w:t>ກໍລະກົດ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47313">
        <w:rPr>
          <w:rFonts w:ascii="Times New Roman" w:hAnsi="Times New Roman" w:cs="Times New Roman"/>
          <w:sz w:val="24"/>
          <w:szCs w:val="24"/>
          <w:cs/>
          <w:lang w:bidi="lo-LA"/>
        </w:rPr>
        <w:t>2015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14:paraId="10E321BE" w14:textId="1F0FF32B" w:rsidR="00347313" w:rsidRDefault="00347313" w:rsidP="001F73F8">
      <w:pPr>
        <w:numPr>
          <w:ilvl w:val="0"/>
          <w:numId w:val="1"/>
        </w:numPr>
        <w:spacing w:after="0"/>
        <w:ind w:left="284" w:hanging="284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ອີງຕາມ ດຳລັດຂອງນາຍົກລັດຖະມົນຕີວ່າດ້ວຍການຈັດຕັ້ງ ແລະ ການເຄື່ອນໄຫວ ຂອງກະຊວງສຶກສາທິການ ແລະ ກິລາ, ສະບັບເລກທີ </w:t>
      </w:r>
      <w:r w:rsidR="00FC7957">
        <w:rPr>
          <w:rFonts w:ascii="Phetsarath OT" w:hAnsi="Phetsarath OT" w:cs="Phetsarath OT" w:hint="cs"/>
          <w:sz w:val="24"/>
          <w:szCs w:val="24"/>
          <w:cs/>
          <w:lang w:bidi="lo-LA"/>
        </w:rPr>
        <w:t>633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/ນຍ, ລົງວັນທີ </w:t>
      </w:r>
      <w:r w:rsidR="009968D7">
        <w:rPr>
          <w:rFonts w:ascii="Phetsarath OT" w:hAnsi="Phetsarath OT" w:cs="Phetsarath OT"/>
          <w:sz w:val="24"/>
          <w:szCs w:val="24"/>
          <w:lang w:bidi="lo-LA"/>
        </w:rPr>
        <w:t xml:space="preserve">18 </w:t>
      </w:r>
      <w:r w:rsidR="009968D7">
        <w:rPr>
          <w:rFonts w:ascii="Phetsarath OT" w:hAnsi="Phetsarath OT" w:cs="Phetsarath OT" w:hint="cs"/>
          <w:sz w:val="24"/>
          <w:szCs w:val="24"/>
          <w:cs/>
          <w:lang w:bidi="lo-LA"/>
        </w:rPr>
        <w:t>ພະຈິກ 2021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14:paraId="749223A7" w14:textId="2FB2AEC9" w:rsidR="00365D50" w:rsidRPr="00347313" w:rsidRDefault="00365D50" w:rsidP="001F73F8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B15BE3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>ອີງຕາມ</w:t>
      </w:r>
      <w:r w:rsidR="0034731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ການສະເໜີ ຂອງ</w:t>
      </w:r>
      <w:r w:rsidR="00FC7957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ກົມການສຶກສານອກໂຮງຮຽນ</w:t>
      </w:r>
      <w:r w:rsidR="0034731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ແລະ ການຄົ້ນຄວ້າ ຂອງກົມຈັດຕັ້ງ ແລະ ພະນັກງານ</w:t>
      </w:r>
      <w:r w:rsidR="0034731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fr-FR" w:bidi="lo-LA"/>
        </w:rPr>
        <w:t>.</w:t>
      </w:r>
    </w:p>
    <w:p w14:paraId="256EAF43" w14:textId="77777777" w:rsidR="00347313" w:rsidRPr="00347313" w:rsidRDefault="00347313" w:rsidP="00347313">
      <w:pPr>
        <w:pStyle w:val="ListParagraph"/>
        <w:spacing w:after="0"/>
        <w:ind w:left="270"/>
        <w:jc w:val="center"/>
        <w:rPr>
          <w:rFonts w:ascii="Phetsarath OT" w:hAnsi="Phetsarath OT" w:cs="Phetsarath OT"/>
          <w:b/>
          <w:bCs/>
          <w:sz w:val="28"/>
          <w:lang w:val="fr-FR" w:bidi="lo-LA"/>
        </w:rPr>
      </w:pPr>
      <w:r w:rsidRPr="00347313">
        <w:rPr>
          <w:rFonts w:ascii="Phetsarath OT" w:eastAsia="Phetsarath OT" w:hAnsi="Phetsarath OT" w:cs="Phetsarath OT" w:hint="cs"/>
          <w:b/>
          <w:bCs/>
          <w:spacing w:val="-4"/>
          <w:sz w:val="28"/>
          <w:cs/>
          <w:lang w:val="fr-FR" w:bidi="lo-LA"/>
        </w:rPr>
        <w:t>ລັດຖະມົນຕີກະຊວງສຶກສາທິການ ແລະ ກິລາ ຕົກລົງ:</w:t>
      </w:r>
    </w:p>
    <w:p w14:paraId="22465EE7" w14:textId="77777777" w:rsidR="00C65B0C" w:rsidRPr="00765034" w:rsidRDefault="00C65B0C" w:rsidP="00C65B0C">
      <w:pPr>
        <w:pStyle w:val="ListParagraph"/>
        <w:spacing w:after="0"/>
        <w:ind w:left="270"/>
        <w:jc w:val="both"/>
        <w:rPr>
          <w:rFonts w:ascii="Phetsarath OT" w:hAnsi="Phetsarath OT" w:cs="Phetsarath OT"/>
          <w:sz w:val="2"/>
          <w:szCs w:val="2"/>
          <w:lang w:val="fr-FR" w:bidi="lo-LA"/>
        </w:rPr>
      </w:pPr>
    </w:p>
    <w:p w14:paraId="00B39B4A" w14:textId="77777777" w:rsidR="00DB2967" w:rsidRPr="00765034" w:rsidRDefault="00DB2967" w:rsidP="00C65B0C">
      <w:pPr>
        <w:tabs>
          <w:tab w:val="left" w:pos="-5940"/>
        </w:tabs>
        <w:spacing w:after="0"/>
        <w:jc w:val="both"/>
        <w:rPr>
          <w:rFonts w:ascii="Phetsarath OT" w:hAnsi="Phetsarath OT" w:cs="Phetsarath OT"/>
          <w:sz w:val="2"/>
          <w:szCs w:val="2"/>
          <w:lang w:val="fr-FR" w:bidi="lo-LA"/>
        </w:rPr>
      </w:pPr>
    </w:p>
    <w:p w14:paraId="0559116C" w14:textId="77777777" w:rsidR="00D65E2B" w:rsidRPr="007D21C2" w:rsidRDefault="00347313" w:rsidP="00347313">
      <w:pPr>
        <w:tabs>
          <w:tab w:val="left" w:pos="-5940"/>
        </w:tabs>
        <w:spacing w:after="0"/>
        <w:jc w:val="center"/>
        <w:rPr>
          <w:rFonts w:ascii="Phetsarath OT" w:hAnsi="Phetsarath OT" w:cs="Phetsarath OT"/>
          <w:b/>
          <w:bCs/>
          <w:spacing w:val="-2"/>
          <w:sz w:val="24"/>
          <w:szCs w:val="24"/>
          <w:lang w:val="fr-FR" w:bidi="lo-LA"/>
        </w:rPr>
      </w:pPr>
      <w:r w:rsidRPr="00347313">
        <w:rPr>
          <w:rFonts w:ascii="Phetsarath OT" w:hAnsi="Phetsarath OT" w:cs="Phetsarath OT" w:hint="cs"/>
          <w:b/>
          <w:bCs/>
          <w:spacing w:val="-2"/>
          <w:sz w:val="24"/>
          <w:szCs w:val="24"/>
          <w:cs/>
          <w:lang w:bidi="lo-LA"/>
        </w:rPr>
        <w:t>ໝວດທີ 1</w:t>
      </w:r>
    </w:p>
    <w:p w14:paraId="44FDFDCE" w14:textId="77777777" w:rsidR="00347313" w:rsidRPr="00347313" w:rsidRDefault="00347313" w:rsidP="00347313">
      <w:pPr>
        <w:tabs>
          <w:tab w:val="left" w:pos="-5940"/>
        </w:tabs>
        <w:spacing w:after="0"/>
        <w:jc w:val="center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347313">
        <w:rPr>
          <w:rFonts w:ascii="Phetsarath OT" w:hAnsi="Phetsarath OT" w:cs="Phetsarath OT" w:hint="cs"/>
          <w:b/>
          <w:bCs/>
          <w:spacing w:val="-2"/>
          <w:sz w:val="24"/>
          <w:szCs w:val="24"/>
          <w:cs/>
          <w:lang w:bidi="lo-LA"/>
        </w:rPr>
        <w:t>ບົດບັນຍັດທົ່ວໄປ</w:t>
      </w:r>
    </w:p>
    <w:p w14:paraId="5EFE9531" w14:textId="77777777" w:rsidR="00347313" w:rsidRDefault="009A4531" w:rsidP="00C65B0C">
      <w:pPr>
        <w:spacing w:after="0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347313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 xml:space="preserve"> </w:t>
      </w:r>
      <w:r w:rsidR="00347313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 xml:space="preserve"> </w:t>
      </w:r>
      <w:r w:rsidR="00347313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ມາດຕາ 01 ຈຸດປະສົງ</w:t>
      </w:r>
    </w:p>
    <w:p w14:paraId="67AE7315" w14:textId="77777777" w:rsidR="00347313" w:rsidRPr="00765034" w:rsidRDefault="00347313" w:rsidP="00C65B0C">
      <w:pPr>
        <w:spacing w:after="0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ຂໍ້ຕົກລົງສະບັບນີ້ ກຳນົດນະໂຍບາຍ, ຫຼັກການລວມ, ການພັດທະນາ, ການພິມ, ການຜະລິດ, ການແຈກຢາຍ, ການນຳໃຊ້, ການຄຸ້ມຄອງ ແລະ ການແບ່ງຄວາມຮັບຜິດຊອບກ່ຽວກັບປື້ມແບບຮຽນ, ຄູ່ມືຄູ ແລະ ສື່ການຮຽນ-ການສອນ ໃນລະບົບການສຶກສາແຫ່ງຊາດໃຫ້ເກີດປະໂຫຍດສູງສຸດ ແນ່ໃສ່ຮັບປະກັນໃຫ້ການສຶກສາມີຄຸນນະພາບດີຂື້ນທຽບເທົ່າມາດຕະຖານຂອງພາກພື້ນ ແລະ ສາກົນ.</w:t>
      </w:r>
    </w:p>
    <w:p w14:paraId="2A81D741" w14:textId="77777777" w:rsidR="00347313" w:rsidRPr="00F3234D" w:rsidRDefault="00347313" w:rsidP="00C65B0C">
      <w:pPr>
        <w:spacing w:after="0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F3234D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ມາດຕາ 02 ອະທິບາຍຄຳສັບ</w:t>
      </w:r>
    </w:p>
    <w:p w14:paraId="522B9E4C" w14:textId="77777777" w:rsidR="00347313" w:rsidRDefault="00347313" w:rsidP="00C65B0C">
      <w:pPr>
        <w:spacing w:after="0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/>
          <w:sz w:val="24"/>
          <w:szCs w:val="24"/>
          <w:cs/>
          <w:lang w:val="fr-FR"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ຄຳສັບທີ່ໃຊ້ໃນຂໍ້ຕົກລົງສະບັບນີ້ ມີຄວາມໝາຍດັ່ງນີ້:</w:t>
      </w:r>
    </w:p>
    <w:p w14:paraId="6E64A099" w14:textId="68C36308" w:rsidR="00365D50" w:rsidRPr="00347313" w:rsidRDefault="00347313" w:rsidP="001F73F8">
      <w:pPr>
        <w:pStyle w:val="ListParagraph"/>
        <w:numPr>
          <w:ilvl w:val="0"/>
          <w:numId w:val="2"/>
        </w:numPr>
        <w:spacing w:after="0"/>
        <w:ind w:left="1080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ຫຼັກສູດ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ໝາຍເຖິງ ຫຼັກສູດ</w:t>
      </w:r>
      <w:r w:rsidR="00E867EE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ລົບລ້າງຄວາມບໍ່ຮູ້ໜັງສ</w:t>
      </w:r>
      <w:r w:rsidR="006F08D7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ື, ມັດທະຍົມຕອນຕົ້ນ ແລະ</w:t>
      </w:r>
      <w:r w:rsidR="00A14529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="006F08D7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ມັດທະຍົມຕອນປາຍ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</w:p>
    <w:p w14:paraId="2572095E" w14:textId="77777777" w:rsidR="00765034" w:rsidRPr="00765034" w:rsidRDefault="00347313" w:rsidP="001F73F8">
      <w:pPr>
        <w:pStyle w:val="ListParagraph"/>
        <w:numPr>
          <w:ilvl w:val="0"/>
          <w:numId w:val="2"/>
        </w:numPr>
        <w:spacing w:after="0"/>
        <w:ind w:left="1080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ສື່ການຮຽນ-ການສອນ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ໝາຍເຖິງ ເຄື່ອງມືສຳລັບການຮຽນ-ການສອນ ຊຶ່ງປະກອບດ້ວຍສື່ສິ່ງພິມ, ສື່ເຕັກໂນໂລຊີ, ສື່ວັດສະດຸ/ເຄື່ອງມື, ອຸປະກອນ ແລະ ສື່ອື່ນໆ ທີ່ໃຊ້ເຂົ້າໃນການຮຽນ-ການສອນ;</w:t>
      </w:r>
    </w:p>
    <w:p w14:paraId="22DE1153" w14:textId="77777777" w:rsidR="00607795" w:rsidRPr="00765034" w:rsidRDefault="00607795" w:rsidP="001F73F8">
      <w:pPr>
        <w:pStyle w:val="ListParagraph"/>
        <w:numPr>
          <w:ilvl w:val="0"/>
          <w:numId w:val="2"/>
        </w:numPr>
        <w:spacing w:after="0"/>
        <w:ind w:left="1080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765034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ປື້ມ </w:t>
      </w:r>
      <w:r w:rsidRPr="00765034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ໝາຍເຖີງປື້ມແບບຮຽນ, ປື້ມຄູ່ມື ແລະ ປື້ມປະກອບການຮຽນ-ການສອນອື່ນໆ;</w:t>
      </w:r>
    </w:p>
    <w:p w14:paraId="3C4B5D24" w14:textId="74285E41" w:rsidR="00347313" w:rsidRPr="00347313" w:rsidRDefault="00347313" w:rsidP="001F73F8">
      <w:pPr>
        <w:pStyle w:val="ListParagraph"/>
        <w:numPr>
          <w:ilvl w:val="0"/>
          <w:numId w:val="2"/>
        </w:numPr>
        <w:spacing w:after="0"/>
        <w:ind w:left="1080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ປື້ມ</w:t>
      </w:r>
      <w:r w:rsidR="00607795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ແບບຮຽນ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ໝາຍເຖິງ ປື້ມແບບຮຽນ</w:t>
      </w:r>
      <w:r w:rsidR="00D85BF1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ລົບລ້າງຄວາມບໍ່ຮູ້ໜັງສ</w:t>
      </w:r>
      <w:r w:rsidR="000F63D9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ື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, ມັດທະຍົມສຶກສາຕອນຕົ້ນ ແລະ ມັດທະຍົມສຶກສາຕອນປາຍ ທີ່ກະຊວງສຶກສາທິການ ແລະ ກິລາ ອະນຸມັດນຳໃຊ້;</w:t>
      </w:r>
    </w:p>
    <w:p w14:paraId="32410C90" w14:textId="0C314AF5" w:rsidR="00347313" w:rsidRPr="00607795" w:rsidRDefault="00607795" w:rsidP="001F73F8">
      <w:pPr>
        <w:pStyle w:val="ListParagraph"/>
        <w:numPr>
          <w:ilvl w:val="0"/>
          <w:numId w:val="2"/>
        </w:numPr>
        <w:spacing w:after="0"/>
        <w:ind w:left="1080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ປືມຄູ່ມືຄູ </w:t>
      </w:r>
      <w:r w:rsidR="00774FB3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ໝ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າຍເຖິງ ສື່ທີ່ໃຫ້ແນວທາງແບບກວ້າງແກ່ຄູຜູ້ສອນໃນການຈັດຂະບວນການການຮຽນຕາມຈຸດປະສົງຂອງຫຼັກສູດ ແລະ ເນື້ອໃນປື້ມແບບຮຽນ;</w:t>
      </w:r>
    </w:p>
    <w:p w14:paraId="048BCC07" w14:textId="766634F1" w:rsidR="00607795" w:rsidRPr="00607795" w:rsidRDefault="00607795" w:rsidP="001F73F8">
      <w:pPr>
        <w:pStyle w:val="ListParagraph"/>
        <w:numPr>
          <w:ilvl w:val="0"/>
          <w:numId w:val="2"/>
        </w:numPr>
        <w:spacing w:after="0"/>
        <w:ind w:left="1080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lastRenderedPageBreak/>
        <w:t xml:space="preserve">ຜູ້ຜະລິດ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ໝາຍເຖິງ ໂຮງງານຜະລິດອຸປະກອນສຶກສາ, ໂຮງພິມສຶກສາ ຫ້ອງອັດ </w:t>
      </w:r>
      <w:r w:rsidRPr="00607795">
        <w:rPr>
          <w:rFonts w:ascii="Phetsarath OT" w:hAnsi="Phetsarath OT" w:cs="Phetsarath OT"/>
          <w:sz w:val="24"/>
          <w:szCs w:val="24"/>
          <w:lang w:val="fr-FR" w:bidi="lo-LA"/>
        </w:rPr>
        <w:t>CD</w:t>
      </w:r>
      <w:r>
        <w:rPr>
          <w:rFonts w:ascii="Phetsarath OT" w:hAnsi="Phetsarath OT" w:cs="Phetsarath OT"/>
          <w:sz w:val="24"/>
          <w:szCs w:val="24"/>
          <w:lang w:val="fr-FR"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ແລະ ອື່ນໆ;</w:t>
      </w:r>
    </w:p>
    <w:p w14:paraId="021EE89C" w14:textId="77777777" w:rsidR="00607795" w:rsidRPr="00607795" w:rsidRDefault="00607795" w:rsidP="001F73F8">
      <w:pPr>
        <w:pStyle w:val="ListParagraph"/>
        <w:numPr>
          <w:ilvl w:val="0"/>
          <w:numId w:val="2"/>
        </w:numPr>
        <w:spacing w:after="0"/>
        <w:ind w:left="1080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ຕົ້ນສະບັບສົມບູນ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ໝາຍເຖິງ ຕົ້ນສະບັບທີ່ຜ່ານການກວດ, ຮັບຮອງ ແລະ ອະນຸມັດພ້ອມແລ້ວທີ່ຈະພິມອອກນຳໃຊ້.</w:t>
      </w:r>
    </w:p>
    <w:p w14:paraId="76CE67C2" w14:textId="77777777" w:rsidR="00607795" w:rsidRDefault="00607795" w:rsidP="00607795">
      <w:pPr>
        <w:spacing w:after="0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ມາດຕາ 03 ຫຼັກການລວມ</w:t>
      </w:r>
    </w:p>
    <w:p w14:paraId="676F7B6E" w14:textId="67723A34" w:rsidR="00607795" w:rsidRPr="00765034" w:rsidRDefault="00607795" w:rsidP="00E260EB">
      <w:pPr>
        <w:spacing w:after="0"/>
        <w:ind w:left="993" w:hanging="993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ການພັດທະນາ ແລະ ການຜະລິດ ປືມແບບຮຽນ, ຄູ່ມືຄູ ແລະ ສື່ການຮຽນ-ການສອນຕ່າງໆ ຕ້ອງສ</w:t>
      </w:r>
      <w:r w:rsidR="00E260EB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ອ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ດຄ່ອງກັບ</w:t>
      </w:r>
      <w:r w:rsidR="00E260EB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ຫຼັກສູດ ແລະ ຮັບປະກັນ 3 ລັກສະນະຂອງການສຶກສາ ແລະ 5 ຫຼັກມູນຂອງການສຶກສາແຫ່ງຊາດ.</w:t>
      </w:r>
    </w:p>
    <w:p w14:paraId="3ADF28C4" w14:textId="77777777" w:rsidR="00607795" w:rsidRPr="00765034" w:rsidRDefault="00607795" w:rsidP="00607795">
      <w:pPr>
        <w:spacing w:after="0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765034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ມາດຕາ 04 ນະໂຍບາຍ</w:t>
      </w:r>
    </w:p>
    <w:p w14:paraId="1E2BC012" w14:textId="59329AA5" w:rsidR="00607795" w:rsidRDefault="00607795" w:rsidP="00E260EB">
      <w:pPr>
        <w:spacing w:after="0"/>
        <w:ind w:left="1134" w:hanging="1134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/>
          <w:sz w:val="24"/>
          <w:szCs w:val="24"/>
          <w:cs/>
          <w:lang w:val="fr-FR"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ກະຊວງສຶກສາທິການ ແລະ ກິລາ ມີນະໂຍບາຍໃນການສະໜອງປື້ມແບບຮຽນ, ຄູ່ມືຄູ ແລະ ສື່ການຮຽນ-ການສອນຕ່າງໆ ຂອງລັດຢ່າງພຽງພໍ ສຳລັບວຽກງານການສຶກສາ</w:t>
      </w:r>
      <w:r w:rsidR="002140FB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ນອກໂຮງຮຽນ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ດັ່ງນີ້:</w:t>
      </w:r>
    </w:p>
    <w:p w14:paraId="0F74365A" w14:textId="77777777" w:rsidR="00607795" w:rsidRDefault="00607795" w:rsidP="001F73F8">
      <w:pPr>
        <w:pStyle w:val="ListParagraph"/>
        <w:numPr>
          <w:ilvl w:val="0"/>
          <w:numId w:val="3"/>
        </w:numPr>
        <w:spacing w:after="0"/>
        <w:ind w:left="1080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ສະໜອງປື້ມແບບຮຽນ ແລະ ຄູ່ມືຄູ ໃຫ້ຄູຂະແໜງການສຶກສາ ແລະ ຂະແໜງການອື່ນ ທັງພາກລັດ ແລະ ເອກະຊົນ ຕາມວິຊາ ແລະ ຂັ້ນທີ່ຕົນເອງສອນໂດຍບໍ່ໄດ້ເສຍຄ່າ;</w:t>
      </w:r>
    </w:p>
    <w:p w14:paraId="7855DCEE" w14:textId="392FC46F" w:rsidR="00607795" w:rsidRDefault="00607795" w:rsidP="001F73F8">
      <w:pPr>
        <w:pStyle w:val="ListParagraph"/>
        <w:numPr>
          <w:ilvl w:val="0"/>
          <w:numId w:val="3"/>
        </w:numPr>
        <w:spacing w:after="0"/>
        <w:ind w:left="1080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ສະໜອງປື້ມແບບຮຽນ 1 ຊຸດ ຕໍ່ ນັກຮຽນ 1 ຄົນ ສຳລັບ</w:t>
      </w:r>
      <w:r w:rsidR="00F82B8C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ສະຖານການສຶກສານອກໂຮງຮຽນ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ທີ່ເປັນການສຶກສາພາກບັງຄັບ ໂດຍບໍ່ໄດ້ເສຍຄ່າ;</w:t>
      </w:r>
    </w:p>
    <w:p w14:paraId="1109862F" w14:textId="2BBE7462" w:rsidR="00607795" w:rsidRDefault="00607795" w:rsidP="001F73F8">
      <w:pPr>
        <w:pStyle w:val="ListParagraph"/>
        <w:numPr>
          <w:ilvl w:val="0"/>
          <w:numId w:val="3"/>
        </w:numPr>
        <w:spacing w:after="0"/>
        <w:ind w:left="1080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ສະໜອງປື້ມແບບຮຽນ 1 ຊຸດ ຕໍ່ ນັກຮຽນ 2 ຄົນ ສຳລັບ</w:t>
      </w:r>
      <w:r w:rsidR="002D63FB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ສະຖານການສຶກສານອກໂຮງຮຽນ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ທີ່ບໍ່ແມ່ນການສຶກສາພາກບັງຄັບ ໂດຍບໍ່ໄດ້ເສຍຄ່າ;</w:t>
      </w:r>
    </w:p>
    <w:p w14:paraId="356D65F5" w14:textId="7430B3EA" w:rsidR="00765034" w:rsidRPr="00765034" w:rsidRDefault="00607795" w:rsidP="001F73F8">
      <w:pPr>
        <w:pStyle w:val="ListParagraph"/>
        <w:numPr>
          <w:ilvl w:val="0"/>
          <w:numId w:val="3"/>
        </w:numPr>
        <w:spacing w:after="0"/>
        <w:ind w:left="1080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ຊຸກຍູ້ ແລະ ສົ່ງເສີມ ໃຫ້ພາກສ່ວນຕ່າງໆ ປະກອ</w:t>
      </w:r>
      <w:r w:rsidR="001B050A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ບ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ສ່ວນສະໜັບສະໜູນໃນການສະໜອງສື່ການຮຽນ-ການສອນ ໃຫ້ສະຖານການສຶກສາແຫ່ງຕ່າງໆ.</w:t>
      </w:r>
    </w:p>
    <w:p w14:paraId="40ED3A47" w14:textId="77777777" w:rsidR="00607795" w:rsidRPr="00765034" w:rsidRDefault="00607795" w:rsidP="00607795">
      <w:pPr>
        <w:spacing w:after="0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765034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ມາດຕາ 05 ຂອບເຂດການນຳໃຊ້</w:t>
      </w:r>
    </w:p>
    <w:p w14:paraId="67E17A33" w14:textId="5DC1DD69" w:rsidR="00765034" w:rsidRDefault="00607795" w:rsidP="00607795">
      <w:pPr>
        <w:spacing w:after="0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/>
          <w:sz w:val="24"/>
          <w:szCs w:val="24"/>
          <w:cs/>
          <w:lang w:val="fr-FR"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ຂໍ້ຕົກລົງສະບັບນີ້ ນຳໃຊ້ສຳລັບບຸກຄົນ, ນິຕິບຸກຄົນ ແລະ ອົງການຈັດຕັ້ງ ທັງພາກລັດ ແລະ ເອກະຊົນ ໃນການພັດທະນາ ແລະ ການຜະລິດ ປື້ມແບບຮຽນ, ຄູ່ມືຄູ ແລະ ສື່ການຮຽນ-ການສອນ ສຳລັບກາ</w:t>
      </w:r>
      <w:r w:rsidR="00082397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ນສຶກສານອກໂຮງຮຽນ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ໃນຂອບເຂດທົ່ວປະເທດ.</w:t>
      </w:r>
    </w:p>
    <w:p w14:paraId="5019F083" w14:textId="77777777" w:rsidR="00607795" w:rsidRPr="00765034" w:rsidRDefault="00607795" w:rsidP="00607795">
      <w:pPr>
        <w:spacing w:after="0"/>
        <w:rPr>
          <w:rFonts w:ascii="Phetsarath OT" w:hAnsi="Phetsarath OT" w:cs="Phetsarath OT"/>
          <w:sz w:val="4"/>
          <w:szCs w:val="4"/>
          <w:lang w:val="fr-FR" w:bidi="lo-LA"/>
        </w:rPr>
      </w:pPr>
    </w:p>
    <w:p w14:paraId="0E2CA058" w14:textId="77777777" w:rsidR="00607795" w:rsidRPr="00607795" w:rsidRDefault="00607795" w:rsidP="00607795">
      <w:pPr>
        <w:spacing w:after="0"/>
        <w:jc w:val="center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607795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ໝວດທີ 2</w:t>
      </w:r>
    </w:p>
    <w:p w14:paraId="610FFFC5" w14:textId="77777777" w:rsidR="00607795" w:rsidRDefault="00607795" w:rsidP="00607795">
      <w:pPr>
        <w:spacing w:after="0"/>
        <w:jc w:val="center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607795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ການພັດທະນາ, ການພິມ ແລະ ການຜະລິດ</w:t>
      </w:r>
    </w:p>
    <w:p w14:paraId="3DD4246C" w14:textId="77777777" w:rsidR="00607795" w:rsidRPr="00765034" w:rsidRDefault="00607795" w:rsidP="00607795">
      <w:pPr>
        <w:spacing w:after="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765034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ມາດຕາ 6 ການພັດທະນາຕົ້ນສະບັບ</w:t>
      </w:r>
    </w:p>
    <w:p w14:paraId="0E8626BE" w14:textId="77777777" w:rsidR="00765034" w:rsidRDefault="00120CD2" w:rsidP="001F73F8">
      <w:pPr>
        <w:pStyle w:val="ListParagraph"/>
        <w:numPr>
          <w:ilvl w:val="0"/>
          <w:numId w:val="4"/>
        </w:numPr>
        <w:spacing w:after="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765034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ການພັດທະນາຕົ້ນສະບັບປື້ມ</w:t>
      </w:r>
    </w:p>
    <w:p w14:paraId="4B8902E4" w14:textId="77777777" w:rsidR="00120CD2" w:rsidRPr="00765034" w:rsidRDefault="00120CD2" w:rsidP="00765034">
      <w:pPr>
        <w:spacing w:after="0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765034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ການພັດທະນາຕົ້ນສະບັບປື້ມ ປື້ມແບບຮຽນ ແລະ ຄູ່ມືຄູ ດຳເນີນໄປຄຽງຄູ່ກັບການປ່ຽນແປງຫຼັກສູດແຕ່ລະຄັ້ງ ເຊິ່ງອາຍຸການນຳໃຊ້ປື້ມເທົ່າກັບອາຍຸຂອງຫຼັກສູດ, ການພັດທະນາຕົ້ນສະບັບປື້ມ ໃນແຕ່ລະຄັ້ງຕ້ອງມີການແຕ່ງຕັ້ງຄະນະກຳມະການຮັບຜິດຊອບໃນການພັດທະນາປື້ມແບບຮຽນ ແລະ ຄູ່ມືຄູ ແລະ ດຳເນີນໄປຕາມຂັ້ນຕອນ ດັ່ງນີ້:</w:t>
      </w:r>
    </w:p>
    <w:p w14:paraId="6240C3B0" w14:textId="77777777" w:rsidR="00120CD2" w:rsidRDefault="00120CD2" w:rsidP="001F73F8">
      <w:pPr>
        <w:pStyle w:val="ListParagraph"/>
        <w:numPr>
          <w:ilvl w:val="0"/>
          <w:numId w:val="5"/>
        </w:numPr>
        <w:spacing w:after="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ການອອກແບບ;</w:t>
      </w:r>
    </w:p>
    <w:p w14:paraId="69A00F20" w14:textId="77777777" w:rsidR="00120CD2" w:rsidRDefault="00120CD2" w:rsidP="001F73F8">
      <w:pPr>
        <w:pStyle w:val="ListParagraph"/>
        <w:numPr>
          <w:ilvl w:val="0"/>
          <w:numId w:val="5"/>
        </w:numPr>
        <w:spacing w:after="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ການຂຽນ;</w:t>
      </w:r>
    </w:p>
    <w:p w14:paraId="3C7136CF" w14:textId="77777777" w:rsidR="00120CD2" w:rsidRDefault="00120CD2" w:rsidP="001F73F8">
      <w:pPr>
        <w:pStyle w:val="ListParagraph"/>
        <w:numPr>
          <w:ilvl w:val="0"/>
          <w:numId w:val="5"/>
        </w:numPr>
        <w:spacing w:after="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ການພິມເຂົ້າໜ້າ;</w:t>
      </w:r>
    </w:p>
    <w:p w14:paraId="5E508A86" w14:textId="77777777" w:rsidR="00120CD2" w:rsidRDefault="00120CD2" w:rsidP="001F73F8">
      <w:pPr>
        <w:pStyle w:val="ListParagraph"/>
        <w:numPr>
          <w:ilvl w:val="0"/>
          <w:numId w:val="5"/>
        </w:numPr>
        <w:spacing w:after="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ການປະກອບຮູບພາບ;</w:t>
      </w:r>
    </w:p>
    <w:p w14:paraId="52DF2306" w14:textId="77777777" w:rsidR="00120CD2" w:rsidRDefault="00120CD2" w:rsidP="001F73F8">
      <w:pPr>
        <w:pStyle w:val="ListParagraph"/>
        <w:numPr>
          <w:ilvl w:val="0"/>
          <w:numId w:val="5"/>
        </w:numPr>
        <w:spacing w:after="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ການທົດລອງນຳໃຊ້;</w:t>
      </w:r>
    </w:p>
    <w:p w14:paraId="554F900B" w14:textId="77777777" w:rsidR="00120CD2" w:rsidRDefault="00120CD2" w:rsidP="001F73F8">
      <w:pPr>
        <w:pStyle w:val="ListParagraph"/>
        <w:numPr>
          <w:ilvl w:val="0"/>
          <w:numId w:val="5"/>
        </w:numPr>
        <w:spacing w:after="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ການກວດຜ່ານ;</w:t>
      </w:r>
    </w:p>
    <w:p w14:paraId="6855E14B" w14:textId="77777777" w:rsidR="00120CD2" w:rsidRDefault="00120CD2" w:rsidP="001F73F8">
      <w:pPr>
        <w:pStyle w:val="ListParagraph"/>
        <w:numPr>
          <w:ilvl w:val="0"/>
          <w:numId w:val="5"/>
        </w:numPr>
        <w:spacing w:after="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lastRenderedPageBreak/>
        <w:t>ບັນນາທິການ.</w:t>
      </w:r>
    </w:p>
    <w:p w14:paraId="41B0D848" w14:textId="77777777" w:rsidR="00120CD2" w:rsidRDefault="00120CD2" w:rsidP="00120CD2">
      <w:pPr>
        <w:pStyle w:val="ListParagraph"/>
        <w:spacing w:after="0"/>
        <w:ind w:left="108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ກໍລະນີທີ່ມີຄວາມຈຳເປັນກໍສາມາດທົບທວນ, ກວດແກ້ ແລະ ປັບປຸງ ເພື່ອໃຫ້ສອດສ່ອງກັບສະພາບຕົວຈິງແຕ່ຕ້ອງມີການຕົກລົງເຫັນດີຈາກລັດຖະມົນຕີກະຊວງສຶກສາທິການ ແລະ ກິລາ.</w:t>
      </w:r>
    </w:p>
    <w:p w14:paraId="38661A6C" w14:textId="27514DCC" w:rsidR="00120CD2" w:rsidRPr="00765034" w:rsidRDefault="00120CD2" w:rsidP="001F73F8">
      <w:pPr>
        <w:pStyle w:val="ListParagraph"/>
        <w:numPr>
          <w:ilvl w:val="0"/>
          <w:numId w:val="4"/>
        </w:numPr>
        <w:spacing w:after="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765034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ການອອກແບບຕົ</w:t>
      </w:r>
      <w:r w:rsidR="00AB2EF2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້</w:t>
      </w:r>
      <w:r w:rsidRPr="00765034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ນແບບ ສື່ການຮຽນ-ການສອນ</w:t>
      </w:r>
    </w:p>
    <w:p w14:paraId="40107A06" w14:textId="4EAF20A9" w:rsidR="00120CD2" w:rsidRDefault="00120CD2" w:rsidP="00120CD2">
      <w:pPr>
        <w:pStyle w:val="ListParagraph"/>
        <w:spacing w:after="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ການອອກແບບຕົ້ນແບບ ສື່ການຮຽນ-ການສອນ ຕ້ອງສະໜອງຕໍ່ຈຸດປະສົງ, ເນື້ອໃນ ແລະ ກິດຈະກຳທີ່ລະບຸໄວ້ໃນຄູ່ມືຄູ ເພື່ອສົ່ງໄປຜະລິດ ແລະ ນຳໃຊ້ ຫຼື ຈຳໜ່າຍ</w:t>
      </w:r>
      <w:r w:rsidR="00AB2EF2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;</w:t>
      </w:r>
    </w:p>
    <w:p w14:paraId="53261B62" w14:textId="77777777" w:rsidR="00120CD2" w:rsidRPr="00765034" w:rsidRDefault="004F4FD4" w:rsidP="004F4FD4">
      <w:pPr>
        <w:spacing w:after="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765034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ມາດຕາ 7 ມາດຕະຖານການຮັບຮອງ</w:t>
      </w:r>
    </w:p>
    <w:p w14:paraId="77F56B52" w14:textId="77777777" w:rsidR="004F4FD4" w:rsidRDefault="004F4FD4" w:rsidP="004F4FD4">
      <w:pPr>
        <w:spacing w:after="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/>
          <w:sz w:val="24"/>
          <w:szCs w:val="24"/>
          <w:cs/>
          <w:lang w:val="fr-FR"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ມາດຕະຖານການຮັບຮອງປື້ມແບບຮຽນ, ຄູ່ມືຄູ ແລະ ສື່ການຮຽນ-ການສອນຕ່າງໆ ມີດັ່ງນີ້:</w:t>
      </w:r>
    </w:p>
    <w:p w14:paraId="1D231823" w14:textId="77777777" w:rsidR="004F4FD4" w:rsidRDefault="004F4FD4" w:rsidP="001F73F8">
      <w:pPr>
        <w:pStyle w:val="ListParagraph"/>
        <w:numPr>
          <w:ilvl w:val="0"/>
          <w:numId w:val="6"/>
        </w:numPr>
        <w:spacing w:after="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ຕ້ອງປະຕິບັດຕາມຂັ້ນຕອນໃນການພັດທະນາປື້ມ;</w:t>
      </w:r>
    </w:p>
    <w:p w14:paraId="6661A731" w14:textId="5EA0B2DB" w:rsidR="004F4FD4" w:rsidRDefault="004F4FD4" w:rsidP="001F73F8">
      <w:pPr>
        <w:pStyle w:val="ListParagraph"/>
        <w:numPr>
          <w:ilvl w:val="0"/>
          <w:numId w:val="6"/>
        </w:numPr>
        <w:spacing w:after="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ການກຳນົດ ວິທີການສອນ, ເນື້ອໃນ, ເຕັກນິກ, ການປະກອບຮູບພາບໃນປື້ມແບບຮຽນ,​ຄູ່ມືຄູ ແລະ ສື່ການຮຽນ-ການສອນຕ່າງໆ ຕ້ອງຖືກຊັດເຈນ ທັນສະໄໝ ແລະ ສື່ຄວາມໝາຍໃຫ້ເຫັນການປູກຈິດສຳນຶກດ້ານສິ່ງແວ</w:t>
      </w:r>
      <w:r w:rsidR="00B31030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ດ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ລ້ອມ, ບົດບາດຍິງ-ຊາຍ ແລະ ຊົນເຜົ່າ, ສິດທິເດັກ ແລະ ຜູ້ພິການເປັນຕົ້ນ;</w:t>
      </w:r>
    </w:p>
    <w:p w14:paraId="4B57F0A5" w14:textId="77777777" w:rsidR="004F4FD4" w:rsidRDefault="004F4FD4" w:rsidP="001F73F8">
      <w:pPr>
        <w:pStyle w:val="ListParagraph"/>
        <w:numPr>
          <w:ilvl w:val="0"/>
          <w:numId w:val="6"/>
        </w:numPr>
        <w:spacing w:after="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ປື້ມແບບຮຽນ, ຄູ່ມືຄູ ແລະ ສື່ການຮຽນ-ການສອນຕ່າງໆ ຂອງວິຊາພາສາຕ່າງປະເທດ ໃຫ້ໃຊ້ພາສາຕ່າງປະເທດທີ່ກ່ຽວຂ້ອງເປັນຫຼັກ;</w:t>
      </w:r>
    </w:p>
    <w:p w14:paraId="58974B65" w14:textId="77777777" w:rsidR="001B050A" w:rsidRDefault="004F4FD4" w:rsidP="001F73F8">
      <w:pPr>
        <w:pStyle w:val="ListParagraph"/>
        <w:numPr>
          <w:ilvl w:val="0"/>
          <w:numId w:val="6"/>
        </w:numPr>
        <w:spacing w:after="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ການນຳໃຊ້ພາສາລາວ ຕ້ອງຖືກຫຼັກໄວຍະກອນລາວ, ສຳລັບການນຳໃຊ້ຄຳສັບ, ພາສາອັງກິດ ຫຼື ພາສາຝຣັ່ງ </w:t>
      </w:r>
    </w:p>
    <w:p w14:paraId="07B7CEB9" w14:textId="0B731272" w:rsidR="004F4FD4" w:rsidRDefault="004F4FD4" w:rsidP="001B050A">
      <w:pPr>
        <w:pStyle w:val="ListParagraph"/>
        <w:spacing w:after="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( ພາສາຕ່າງປະເທດ ) ແມ່ນໃຫ້ໃຊ້ຄຳສັບທີ່ບໍ່ສາມາດແປເປັນພາສາລາວໄດ້;</w:t>
      </w:r>
    </w:p>
    <w:p w14:paraId="31824E73" w14:textId="7FFB781A" w:rsidR="004F4FD4" w:rsidRDefault="004F4FD4" w:rsidP="001F73F8">
      <w:pPr>
        <w:pStyle w:val="ListParagraph"/>
        <w:numPr>
          <w:ilvl w:val="0"/>
          <w:numId w:val="6"/>
        </w:numPr>
        <w:spacing w:after="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ມາດຕະຖານທາງດ້ານເຕັກນິກສ</w:t>
      </w:r>
      <w:r w:rsidR="00B31030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ະ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ເພາະປື້ມ ແລະ ການພິມເພີ່ມ ຈະຖືກກຳນົດໄວ້ໃນເອກະສານແຜນການພິມ ແລະ ການປະມູນການພິມ.</w:t>
      </w:r>
    </w:p>
    <w:p w14:paraId="6F0850F0" w14:textId="77777777" w:rsidR="004F4FD4" w:rsidRPr="00765034" w:rsidRDefault="004F4FD4" w:rsidP="004F4FD4">
      <w:pPr>
        <w:spacing w:after="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765034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ມາດຕາ 8 ການທົດລອງຕົ້ນສະບັບ</w:t>
      </w:r>
    </w:p>
    <w:p w14:paraId="2D160C1D" w14:textId="77777777" w:rsidR="004F4FD4" w:rsidRDefault="004F4FD4" w:rsidP="004F4FD4">
      <w:pPr>
        <w:spacing w:after="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/>
          <w:sz w:val="24"/>
          <w:szCs w:val="24"/>
          <w:cs/>
          <w:lang w:val="fr-FR"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ການທົດລອງຕົນສະບັບປື້ມແບບຮຽນ, ຄູ່ມືຄູ ແລະ ສື່ການຮຽນ-ການສອນຕ່າງໆ ມີດັ່ງນີ້:</w:t>
      </w:r>
    </w:p>
    <w:p w14:paraId="41DB7101" w14:textId="77777777" w:rsidR="004F4FD4" w:rsidRPr="00765034" w:rsidRDefault="004F4FD4" w:rsidP="001F73F8">
      <w:pPr>
        <w:pStyle w:val="ListParagraph"/>
        <w:numPr>
          <w:ilvl w:val="0"/>
          <w:numId w:val="7"/>
        </w:numPr>
        <w:spacing w:after="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765034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ການທົດລອງຕົ້ນສະບັບປື້ມ</w:t>
      </w:r>
    </w:p>
    <w:p w14:paraId="1A8AFD3F" w14:textId="201D8CA0" w:rsidR="004F4FD4" w:rsidRDefault="004F4FD4" w:rsidP="004F4FD4">
      <w:pPr>
        <w:pStyle w:val="ListParagraph"/>
        <w:spacing w:after="0"/>
        <w:ind w:left="108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ຕົ້ນສະບັບປື້ມແຕ່ລະເຫຼັມທີ່ຄະນະກຳມະການພັດທະນາປື້ມແບບຮຽນ ແລະ ຄູ່ມືຄູ ໄດ້ຮຽບຮຽງຂື</w:t>
      </w:r>
      <w:r w:rsidR="009B2A90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້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ນມາ ຕ້ອງໄດ້ຮັບການກວດຜ່ານ ຈາກຄະນະດັ່ງກ່າວ ຈຶ່ງສາມາດທົດລອງໃຊ້ກັບກຸ່ມຕົວຢ່າງໃນໜື່ງສົກຮຽນ.</w:t>
      </w:r>
    </w:p>
    <w:p w14:paraId="6122111B" w14:textId="77777777" w:rsidR="004F4FD4" w:rsidRPr="00765034" w:rsidRDefault="004F4FD4" w:rsidP="001F73F8">
      <w:pPr>
        <w:pStyle w:val="ListParagraph"/>
        <w:numPr>
          <w:ilvl w:val="0"/>
          <w:numId w:val="7"/>
        </w:numPr>
        <w:spacing w:after="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765034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ການທົດລອງຕົ້ນແບບສື່ການຮຽນ-ການສອນ</w:t>
      </w:r>
    </w:p>
    <w:p w14:paraId="72F733FD" w14:textId="77777777" w:rsidR="004F4FD4" w:rsidRDefault="004F4FD4" w:rsidP="001F73F8">
      <w:pPr>
        <w:pStyle w:val="ListParagraph"/>
        <w:numPr>
          <w:ilvl w:val="0"/>
          <w:numId w:val="8"/>
        </w:numPr>
        <w:spacing w:after="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ຕົ້ນແບບສື່ການຮຽນ-ການສອນ ແຕ່ລະຊະນິດຕ້ອງໄດ້ຜ່ານການທົດລອງນຳໃຊ້ ແລະ ດັດແກ້ປັບປຸງໃຫ້ສົມບູນກ່ອນສົ່ງໃຫ້ຜູ້ຜະລິດດຳເນີນການຜະລິດ ເພື່ອນຳໃຊ້ ຫຼື ຈຳໜ່າຍ;</w:t>
      </w:r>
    </w:p>
    <w:p w14:paraId="1092626E" w14:textId="77777777" w:rsidR="004F4FD4" w:rsidRDefault="00352910" w:rsidP="001F73F8">
      <w:pPr>
        <w:pStyle w:val="ListParagraph"/>
        <w:numPr>
          <w:ilvl w:val="0"/>
          <w:numId w:val="8"/>
        </w:numPr>
        <w:spacing w:after="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ຄູສາມາດຜະລິດ ສື່ການຮຽນ-ການສອນ ເພີ່ມບາງຊະນິດເອງ ທີ່ເຮັດດ້ວຍວັດຖຸລາຄາຖືກ ແລະ ຫາໄດ້ງ່າຍໃນທ້ອງຖີ່ນ.</w:t>
      </w:r>
    </w:p>
    <w:p w14:paraId="5AD6D0A1" w14:textId="77777777" w:rsidR="00352910" w:rsidRPr="00765034" w:rsidRDefault="00352910" w:rsidP="00352910">
      <w:pPr>
        <w:spacing w:after="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765034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ມາດຕາ 9 ການຮັບຮອງ ແລະ ການປະກາດນຳໃຊ້</w:t>
      </w:r>
    </w:p>
    <w:p w14:paraId="7E0E92F1" w14:textId="77777777" w:rsidR="00352910" w:rsidRDefault="00352910" w:rsidP="00352910">
      <w:pPr>
        <w:spacing w:after="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/>
          <w:sz w:val="24"/>
          <w:szCs w:val="24"/>
          <w:cs/>
          <w:lang w:val="fr-FR"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ການຮັບຮອງ ແລະ ການປະກາດນຳໃຊ້ປືມແບບຮຽນ, ຄູ່ມືຄູ ແລະ ສື່ການຮຽນ-ການສອນຕ່າງໆ ມີດັ່ງນີ້:</w:t>
      </w:r>
    </w:p>
    <w:p w14:paraId="10281B51" w14:textId="77777777" w:rsidR="00352910" w:rsidRDefault="00352910" w:rsidP="001F73F8">
      <w:pPr>
        <w:pStyle w:val="ListParagraph"/>
        <w:numPr>
          <w:ilvl w:val="0"/>
          <w:numId w:val="9"/>
        </w:numPr>
        <w:spacing w:after="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ຄະນະກຳມະການຮັບຮອງຫຼັກສູດ ແລະ ສື່ການຮຽນ-ການສອນ ( </w:t>
      </w:r>
      <w:r w:rsidRPr="00352910">
        <w:rPr>
          <w:rFonts w:ascii="Phetsarath OT" w:hAnsi="Phetsarath OT" w:cs="Phetsarath OT"/>
          <w:sz w:val="24"/>
          <w:szCs w:val="24"/>
          <w:lang w:val="fr-FR" w:bidi="lo-LA"/>
        </w:rPr>
        <w:t>CACIM</w:t>
      </w:r>
      <w:r>
        <w:rPr>
          <w:rFonts w:ascii="Phetsarath OT" w:hAnsi="Phetsarath OT" w:cs="Phetsarath OT"/>
          <w:sz w:val="24"/>
          <w:szCs w:val="24"/>
          <w:lang w:val="fr-FR" w:bidi="lo-LA"/>
        </w:rPr>
        <w:t xml:space="preserve"> )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ເປັນຜູ້ຮັບຮອງຕົ້ນສະບັບສົມບູນທີ່ໄດ້ຜ່ານການທົດລອງ ແລະ ດັດແກ້ຢ່າງລະອຽດ;</w:t>
      </w:r>
    </w:p>
    <w:p w14:paraId="6DACBE53" w14:textId="28A893F1" w:rsidR="00352910" w:rsidRDefault="00352910" w:rsidP="001F73F8">
      <w:pPr>
        <w:pStyle w:val="ListParagraph"/>
        <w:numPr>
          <w:ilvl w:val="0"/>
          <w:numId w:val="9"/>
        </w:numPr>
        <w:spacing w:after="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ລັດຖະມົນຕີກະຊວງສຶກສາທິການ ແລະ ກິລາ ເປັນຜູ້ຮັບຮອງ ແລະ ປະກາດນຳໃຊ້ປື</w:t>
      </w:r>
      <w:r w:rsidR="009B2A90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້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ມແບບຮຽນ ແລະ ຄູ່ມືຄູແຕ່ລະເຫຼັມ;</w:t>
      </w:r>
    </w:p>
    <w:p w14:paraId="170E766F" w14:textId="0A54B5DC" w:rsidR="00352910" w:rsidRDefault="00D639A6" w:rsidP="001F73F8">
      <w:pPr>
        <w:pStyle w:val="ListParagraph"/>
        <w:numPr>
          <w:ilvl w:val="0"/>
          <w:numId w:val="9"/>
        </w:numPr>
        <w:spacing w:after="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lastRenderedPageBreak/>
        <w:t xml:space="preserve">ກົມການສຶກສານອກໂຮງຮຽນ ແລະ ສູນພັດທະນາການສຶກສານອກໂຮງຮຽນ </w:t>
      </w:r>
      <w:r w:rsidR="00352910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ຮັບຮອງກາ</w:t>
      </w:r>
      <w:r w:rsidR="00BB6DB5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ນ</w:t>
      </w:r>
      <w:r w:rsidR="00352910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ນຳໃຊ້ປືມເສີມ ແລະ ຕົນແບບສື່ການຮຽນ-ການສອນອື່ນໆ ໂດຍຜ່ານການຄົ້ນຄວ້າ, ທົດລອງ ແລະ ດັດແກ້ ຈາກຄະນະກຳມະການສະເພາະ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; </w:t>
      </w:r>
    </w:p>
    <w:p w14:paraId="20E2329A" w14:textId="77777777" w:rsidR="00352910" w:rsidRPr="00765034" w:rsidRDefault="00352910" w:rsidP="00352910">
      <w:pPr>
        <w:spacing w:after="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765034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ມາດຕາ 10 ການຈັດພິມ ແລະ ການຜະລິດ</w:t>
      </w:r>
    </w:p>
    <w:p w14:paraId="20BC1337" w14:textId="77777777" w:rsidR="00352910" w:rsidRDefault="00352910" w:rsidP="00352910">
      <w:pPr>
        <w:spacing w:after="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/>
          <w:sz w:val="24"/>
          <w:szCs w:val="24"/>
          <w:cs/>
          <w:lang w:val="fr-FR"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ການຈັດພິມ ແລະ ການຜະລິດປື້ມແບບຮຽນ, ຄູ່ມືຄູ ແລະ ສື່ການຮຽນ-ການສອນຕ່າງໆ ມີດັ່ງນີ້:</w:t>
      </w:r>
    </w:p>
    <w:p w14:paraId="6A39F394" w14:textId="77777777" w:rsidR="00352910" w:rsidRPr="00765034" w:rsidRDefault="00352910" w:rsidP="001F73F8">
      <w:pPr>
        <w:pStyle w:val="ListParagraph"/>
        <w:numPr>
          <w:ilvl w:val="0"/>
          <w:numId w:val="10"/>
        </w:numPr>
        <w:spacing w:after="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765034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ການຈັດພິມ</w:t>
      </w:r>
    </w:p>
    <w:p w14:paraId="4C42635C" w14:textId="402D9B7A" w:rsidR="00352910" w:rsidRPr="00BF486B" w:rsidRDefault="00352910" w:rsidP="001F73F8">
      <w:pPr>
        <w:pStyle w:val="ListParagraph"/>
        <w:numPr>
          <w:ilvl w:val="0"/>
          <w:numId w:val="11"/>
        </w:numPr>
        <w:spacing w:after="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BF486B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ການຈັດພິມປື້ມແບບຮຽນ, ຄູ່ມືຄູ ແລະ ສື່ການຮຽນ-ການສອນ ໃຫ້ແກ່ສະຖານການສຶກສາພາກລັດ ໃຫ້ປະຕິບັດຕາມແຜນແບ່ງປັນ ແລະ ຈັດພິມ ໂດຍອີງໃສ່ຄວາມຕ້ອງການຕົວຈິງຂອງຈຳນວນ</w:t>
      </w:r>
      <w:r w:rsidR="001E15A9" w:rsidRPr="00BF486B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ສະຖານການສຶກສານອກໂຮງຮຽນ </w:t>
      </w:r>
      <w:r w:rsidRPr="00BF486B">
        <w:rPr>
          <w:rFonts w:ascii="Phetsarath OT" w:hAnsi="Phetsarath OT" w:cs="Phetsarath OT" w:hint="cs"/>
          <w:sz w:val="24"/>
          <w:szCs w:val="24"/>
          <w:cs/>
          <w:lang w:val="fr-FR" w:bidi="lo-LA"/>
        </w:rPr>
        <w:t>, ນັກຮຽນ, ຄູ ແລະ ປື້ມແຕ່ລະວິຊາ. ສຳລັບການພິມໂດຍນຳໃຊ້ແຫຼ່ງທຶນພາຍໃນ ຫຼື ທືນຊ່ວຍເຫຼືອອື່ນໆ ໃຫ້ປະຕິບັດຕາມລະບຽບການຈັດຊື່ຈັດຈ້າງ ຂອງກະຊວງການເງິນ;</w:t>
      </w:r>
    </w:p>
    <w:p w14:paraId="28C2474A" w14:textId="5C171927" w:rsidR="00033A40" w:rsidRPr="00BF486B" w:rsidRDefault="00033A40" w:rsidP="001F73F8">
      <w:pPr>
        <w:pStyle w:val="ListParagraph"/>
        <w:numPr>
          <w:ilvl w:val="0"/>
          <w:numId w:val="11"/>
        </w:numPr>
        <w:spacing w:after="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BF486B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ປື້ມທຸກເຫຼັມທີ່ພິມອອກຕ້ອງລະບຸຊື່ໂຮງພິມ, ຈຳນວນພິມ, ຂະໜາດ, ປີພິມ ແລະ ກາໝາຍກະຊວງສຶກສາທິການ ແລະ ກິລາ</w:t>
      </w:r>
      <w:r w:rsidR="001E15A9" w:rsidRPr="00BF486B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, ການໝາຍກົມການສຶກສານອກໂຮງຮຽນ </w:t>
      </w:r>
      <w:r w:rsidRPr="00BF486B">
        <w:rPr>
          <w:rFonts w:ascii="Phetsarath OT" w:hAnsi="Phetsarath OT" w:cs="Phetsarath OT" w:hint="cs"/>
          <w:sz w:val="24"/>
          <w:szCs w:val="24"/>
          <w:cs/>
          <w:lang w:val="fr-FR" w:bidi="lo-LA"/>
        </w:rPr>
        <w:t>. ສຳລັບປື້ມທີ່ໄດ້ຮັບທຶນການສະໜັບສະໜູນຈາກຄູ່ຮ່ວມພັດທະນາ ຫຼື ຜູ້ໃຫ້ທືນອື່ນໆ ແມ່ນໃຫ້ພິມຊື່ ຫຼື ກາໝາຍຂອງຜູ້ໃຫ້ທຶນຕາມເໝາະສົມ.</w:t>
      </w:r>
    </w:p>
    <w:p w14:paraId="4035A4CB" w14:textId="77777777" w:rsidR="00033A40" w:rsidRPr="00765034" w:rsidRDefault="00033A40" w:rsidP="001F73F8">
      <w:pPr>
        <w:pStyle w:val="ListParagraph"/>
        <w:numPr>
          <w:ilvl w:val="0"/>
          <w:numId w:val="10"/>
        </w:numPr>
        <w:spacing w:after="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765034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ການຜະລິດ</w:t>
      </w:r>
    </w:p>
    <w:p w14:paraId="64FFE173" w14:textId="77777777" w:rsidR="00033A40" w:rsidRDefault="00033A40" w:rsidP="001F73F8">
      <w:pPr>
        <w:pStyle w:val="ListParagraph"/>
        <w:numPr>
          <w:ilvl w:val="0"/>
          <w:numId w:val="12"/>
        </w:numPr>
        <w:spacing w:after="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ກະຊວງສຶກສາທິການ ແລະ ກິລາ ສົ່ງເສີມໃຫ້ໂຮງງານພາຍໃນປະເທດຜະລິດ ສື່ການຮຽນ-ກາສອນ ລວມທັງສື່ທີ່ເປັນສິ່ງພິມ, ບໍ່ເປັນສິ່ງພິມ, ເຕັກໂນໂລຊີ ແລະ ອຸປະກອນການຮຽນ-ການສອນຕ່າງໆ; ສ່ວນອຸປະກອນອື່ນໆທີ່ບໍ່ມີພາຍໃນປະເທດ ສາມາດຈັດຊື້ໄດ້ ແຕ່ຕ້ອງໄດ້ຮັບອະນຸມັດ ຈາກກະຊວງສຶກສາທິການ ແລະ ກິລາ;</w:t>
      </w:r>
    </w:p>
    <w:p w14:paraId="0625902C" w14:textId="6009E383" w:rsidR="00765034" w:rsidRPr="00CC0CE0" w:rsidRDefault="00033A40" w:rsidP="001F73F8">
      <w:pPr>
        <w:pStyle w:val="ListParagraph"/>
        <w:numPr>
          <w:ilvl w:val="0"/>
          <w:numId w:val="12"/>
        </w:numPr>
        <w:spacing w:after="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CC0CE0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ບໍລິສັດຂອງບຸກຄົນ, ນິຕິບຸກຄົນ ທັງພາກລັດ ແລະ ເອກະຊົນ ສາມາດພັດທະນາ ຫຼື ຜະລິດ ປື້ມເສີມ ແລະ ຕົ້ນແບບສື່ການຮຽນ-ການສອນອື່ນໆ ເພື່ອຈຳໜ່າຍໄດ້; ແຕ່ຕ້ອງໄດ້ຮັບການເຫັນດີອະນຸມັດຈາກກະຊວງສຶກສາທິການ ແລະ ກິລາ.</w:t>
      </w:r>
    </w:p>
    <w:p w14:paraId="6A1890D1" w14:textId="77777777" w:rsidR="00033A40" w:rsidRPr="00765034" w:rsidRDefault="00033A40" w:rsidP="00033A40">
      <w:pPr>
        <w:spacing w:after="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765034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ມາດຕາ 11 ການສະຫງວນລິຂະສິດ</w:t>
      </w:r>
    </w:p>
    <w:p w14:paraId="4B78A1E7" w14:textId="77777777" w:rsidR="00033A40" w:rsidRDefault="00033A40" w:rsidP="00765034">
      <w:pPr>
        <w:spacing w:after="0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ການສະຫງວນລິຂະສິດຕໍ່ປືມແບບຮຽນ, ຄູ່ມືຄູ ແລະ ສື່ການຮຽນ-ການສອນຕ່າງໆ ມີດັ່ງນີ້:</w:t>
      </w:r>
    </w:p>
    <w:p w14:paraId="6DE7FE0C" w14:textId="77777777" w:rsidR="00033A40" w:rsidRDefault="00033A40" w:rsidP="001F73F8">
      <w:pPr>
        <w:pStyle w:val="ListParagraph"/>
        <w:numPr>
          <w:ilvl w:val="0"/>
          <w:numId w:val="13"/>
        </w:numPr>
        <w:spacing w:after="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ກະຊວງສຶກທິການ ແລະ ກິລາ ສະຫງວນລິຂະສິດຕໍ່ປື້ມແບບຮຽນ, ຄູ່ມືຄູ ແລະ ສື່ການຮຽນ-ການສອນ ທີ່ເປັນການລົງທືນຂອງລັດ, ການຊ່ວຍເຫຼືອຈາກຄູ່ຮ່ວມພັດທະນາ ຫຼື ຜູ້ໃຫ້ທືນອື່ນໆ;</w:t>
      </w:r>
    </w:p>
    <w:p w14:paraId="7809F81C" w14:textId="77777777" w:rsidR="00033A40" w:rsidRDefault="00033A40" w:rsidP="001F73F8">
      <w:pPr>
        <w:pStyle w:val="ListParagraph"/>
        <w:numPr>
          <w:ilvl w:val="0"/>
          <w:numId w:val="13"/>
        </w:numPr>
        <w:spacing w:after="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ບໍລິສັດຂອງບຸກຄົນ, ນິຕິບຸກຄົນ ທັງພາກລັດ ແລະ ເອກະຊົນ ທີ່ພັດທະນາ ຫຼື ຜະລິດປື້ມເສີມ ແລະ ສື່ການຮຽນ-ການສອນອື່ນໆ ການສະຫງວນລິຂະສິດ ແມ່ນຈະເປັນຂອງພາກສ່ວນດັັ່ງກ່າວ;</w:t>
      </w:r>
    </w:p>
    <w:p w14:paraId="31803DCA" w14:textId="77777777" w:rsidR="00AF025F" w:rsidRPr="00765034" w:rsidRDefault="00033A40" w:rsidP="001F73F8">
      <w:pPr>
        <w:pStyle w:val="ListParagraph"/>
        <w:numPr>
          <w:ilvl w:val="0"/>
          <w:numId w:val="13"/>
        </w:numPr>
        <w:spacing w:after="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ໃນກໍລະນີທີ່ນຳໃຊ້</w:t>
      </w:r>
      <w:r w:rsidR="00AF025F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ຕົ້ນສະບັບໄດ້ດັດແປງ ເພື່ອໃຊ້ໃນຈຸດປະສົງອື່ນໆ ຕ້ອງຂໍອະນຸຍາດຈາກເຈົ້າຂອງລິຂະສິດສາກ່ອນສ່ວນການນຳໃຊ້ເປັນເອກະສານອ້າງອີງ ແມ່ນສາມາດນຳໃຊ້ໄດ້ເລີຍແຕ່ຕ້ອງໄດ້ລະບຸໄວ້ໃນບັນນານຸກົມ.</w:t>
      </w:r>
    </w:p>
    <w:p w14:paraId="1FCF2C5A" w14:textId="77777777" w:rsidR="00AF025F" w:rsidRPr="00AF025F" w:rsidRDefault="00AF025F" w:rsidP="00AF025F">
      <w:pPr>
        <w:pStyle w:val="ListParagraph"/>
        <w:spacing w:after="0"/>
        <w:jc w:val="center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AF025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ໝວດທີ 3</w:t>
      </w:r>
    </w:p>
    <w:p w14:paraId="69E5347C" w14:textId="77777777" w:rsidR="00AF025F" w:rsidRPr="00AF025F" w:rsidRDefault="00AF025F" w:rsidP="00AF025F">
      <w:pPr>
        <w:pStyle w:val="ListParagraph"/>
        <w:spacing w:after="0"/>
        <w:jc w:val="center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AF025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ການແຈກຢາຍ, ການຄຸ້ມຄອງ, ການຕິດຕາມ, ກວດກາ ແລະ ປະເມີນຜົນ</w:t>
      </w:r>
    </w:p>
    <w:p w14:paraId="191B774E" w14:textId="77777777" w:rsidR="007C108B" w:rsidRDefault="00AF025F" w:rsidP="00C65B0C">
      <w:pPr>
        <w:spacing w:after="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ມາດຕາ 12 ການຝຶກອົບຮົມການນຳໃຊ້ປື້ມ</w:t>
      </w:r>
    </w:p>
    <w:p w14:paraId="4DBCA149" w14:textId="5817C6CA" w:rsidR="00AF025F" w:rsidRDefault="00AF025F" w:rsidP="00BB2BF4">
      <w:pPr>
        <w:spacing w:after="0"/>
        <w:ind w:left="709" w:hanging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/>
          <w:sz w:val="24"/>
          <w:szCs w:val="24"/>
          <w:cs/>
          <w:lang w:val="fr-FR" w:bidi="lo-LA"/>
        </w:rPr>
        <w:lastRenderedPageBreak/>
        <w:tab/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ກ່ອນຈະນຳໃຊ້ປືມແບບຮຽນ ແລະ ຄູ່ມືຄູໃໝ່ ພາກສ່ວນທີ່ກ່ຽວຂ້ອງ ຕ້ອງສ້າງແຜນການຝຶກໃຫ້ແກ່ຄູຝຶກ</w:t>
      </w:r>
      <w:r w:rsidR="00BB2BF4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ຂອງສູນການສຶກສານອກໂຮງຮຽນ ຂັ້ນຕ່າງໆ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ເພື່ອນຳໄປຈັດຕັ້ງຝຶກອົບຮົມຕໍ່</w:t>
      </w:r>
      <w:r w:rsidR="00F44178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ໃນຂອບເຂດຮັບຜິດຊອບຂອງຕົນ.</w:t>
      </w:r>
    </w:p>
    <w:p w14:paraId="58843EF7" w14:textId="77777777" w:rsidR="00F44178" w:rsidRPr="00765034" w:rsidRDefault="00F44178" w:rsidP="00C65B0C">
      <w:pPr>
        <w:spacing w:after="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765034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ມາດຕາ 13 ການແຈກຢາຍ</w:t>
      </w:r>
    </w:p>
    <w:p w14:paraId="64707494" w14:textId="77777777" w:rsidR="00F44178" w:rsidRDefault="00F44178" w:rsidP="00C65B0C">
      <w:pPr>
        <w:spacing w:after="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/>
          <w:sz w:val="24"/>
          <w:szCs w:val="24"/>
          <w:cs/>
          <w:lang w:val="fr-FR"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ການແຈກຢາຍປື້ມແບບຮຽນ, ຄູ່ມືຄູ ແລະ ສື່</w:t>
      </w:r>
      <w:r w:rsidR="007D21C2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ການຮຽນ-ການສອນຕ່າງໆ ມີດັ່ງນີ້:</w:t>
      </w:r>
    </w:p>
    <w:p w14:paraId="49352C5B" w14:textId="77777777" w:rsidR="007D21C2" w:rsidRDefault="007D21C2" w:rsidP="001F73F8">
      <w:pPr>
        <w:pStyle w:val="ListParagraph"/>
        <w:numPr>
          <w:ilvl w:val="0"/>
          <w:numId w:val="25"/>
        </w:numPr>
        <w:spacing w:after="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ກະຊວງສຶກສາທິການ ແລະ ກິລາ ເປັນຜູ້ແຈກຢາຍປື້ມແບບຮຽນ,​ຄູ່ມື ແລະ ສື່ການຮຽນ-ການສອນຕ່າງໆດ້ວຍການຈັດພິມເປັນເຫຼັ້ມ ຫຼື ປື້ມເອເລັກໂຕນິກ ຕາມແຜນການພິມໃໝ່ ແລະ ກນພິມທົດແທນ 20 % ໂດຍຮັບປະກັນໃຫ້ທົ່ວເຖິງ, ມີປະສິດທິພາບ ແລະ ປະສິດທິຜົນ ກ່ອນການເປີດສົກຮຽນໃໝ່ຂອງທຸກໆປີ;</w:t>
      </w:r>
    </w:p>
    <w:p w14:paraId="17F369B1" w14:textId="77777777" w:rsidR="00765034" w:rsidRPr="00765034" w:rsidRDefault="007D21C2" w:rsidP="001F73F8">
      <w:pPr>
        <w:pStyle w:val="ListParagraph"/>
        <w:numPr>
          <w:ilvl w:val="0"/>
          <w:numId w:val="25"/>
        </w:numPr>
        <w:spacing w:after="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ກະຊວງສຶກສາທິການ ແລະ ກິລາ ຕ້ອງມີລະບົບຖານຂໍ້ມູນ ແຕ່ຂັ້ນສູນກາງລົງຮອດທ້ອງຖີ່ນ ເພື່ອຄຸ້ມຄອງ, ກວດກາ ແລະ ຕິດຕາມການສະໜອງປື້ມແບບຮຽນ​, ຄູ່ມືຄູ ແລະ ສື່ການຮຽນ-ການສອນອື່ນໆ ໃນຂອບເຂດທົ່ວປະເທດ.</w:t>
      </w:r>
    </w:p>
    <w:p w14:paraId="702A5B7A" w14:textId="77777777" w:rsidR="007D21C2" w:rsidRPr="00765034" w:rsidRDefault="007D21C2" w:rsidP="007D21C2">
      <w:pPr>
        <w:spacing w:after="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765034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ມາດຕາ 14 ການຄຸ້ມຄອງ ແລະ ການປົກປັກຮັກສາ</w:t>
      </w:r>
    </w:p>
    <w:p w14:paraId="24044FA8" w14:textId="77777777" w:rsidR="007D21C2" w:rsidRDefault="007D21C2" w:rsidP="007D21C2">
      <w:pPr>
        <w:spacing w:after="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/>
          <w:sz w:val="24"/>
          <w:szCs w:val="24"/>
          <w:cs/>
          <w:lang w:val="fr-FR"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ການຄຸ້ມຄອງ ແລະ ການປົກປັກຮັກສາປື້ມແບບຮຽນ, ຄູ່ມືຄູ ແລະ ສື່ການຮຽນ-ການສອນຕ່າງໆ ມີດັ່ງນີ້:</w:t>
      </w:r>
    </w:p>
    <w:p w14:paraId="5470AF14" w14:textId="086F41CE" w:rsidR="007D21C2" w:rsidRDefault="007D21C2" w:rsidP="001F73F8">
      <w:pPr>
        <w:pStyle w:val="ListParagraph"/>
        <w:numPr>
          <w:ilvl w:val="0"/>
          <w:numId w:val="26"/>
        </w:numPr>
        <w:spacing w:after="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ກະຂວງສຶກສາທິການ ແລະ ກິລາ, ພະແນກສຶກສາທິການ ແລະ ກິລາ</w:t>
      </w:r>
      <w:r w:rsidR="00410495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ແຂວງ, ນະຄອນຫຼວງ ແລະ ຫ້ອງການສຶກສາທິການ ແລະ ກິລາເມືອງ</w:t>
      </w:r>
      <w:r w:rsidR="006F1D2E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, ນະຄອນ ຕ້ອງອອກລະບຽບການໃນການຄຸ້ມຄອງ ແລະ ມີສາງເກັ</w:t>
      </w:r>
      <w:r w:rsidR="006F1D2E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ບ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ຮັກສາປື້ມແບບຮຽນທີ່ໄດ້ມາດຕະຖານ;</w:t>
      </w:r>
    </w:p>
    <w:p w14:paraId="01F98450" w14:textId="77777777" w:rsidR="007D21C2" w:rsidRDefault="007D21C2" w:rsidP="001F73F8">
      <w:pPr>
        <w:pStyle w:val="ListParagraph"/>
        <w:numPr>
          <w:ilvl w:val="0"/>
          <w:numId w:val="26"/>
        </w:numPr>
        <w:spacing w:after="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ສະຖານການສຶກສາແຕ່ລະແຫ່ງ ຕ້ອງມີບ່ອນມ້ຽນປື້ມ ແລະ ສື່ການຮຽນ-ການສອນ ທີ່ແໜ້ນໜາ ພ້ອມທັງປູກຈິດສຳນຶກໃຫ້ນັກຮຽນຮູ້ຈັກປົກປັກຮັກສາ ເພື່ອໃຫ້ໄດ້ນຳໃຊ້ຍາວນານ.</w:t>
      </w:r>
    </w:p>
    <w:p w14:paraId="5C558FB5" w14:textId="77777777" w:rsidR="007D21C2" w:rsidRPr="00765034" w:rsidRDefault="007D21C2" w:rsidP="007D21C2">
      <w:pPr>
        <w:spacing w:after="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765034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ມາດຕາ 15 ການຕິດຕາມ, ກວດກາ ແລະ ປະເມີນຜົນ</w:t>
      </w:r>
    </w:p>
    <w:p w14:paraId="5976F7C2" w14:textId="77777777" w:rsidR="007D21C2" w:rsidRDefault="007D21C2" w:rsidP="007D21C2">
      <w:pPr>
        <w:spacing w:after="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/>
          <w:sz w:val="24"/>
          <w:szCs w:val="24"/>
          <w:cs/>
          <w:lang w:val="fr-FR"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ການຕິດຕາມ, ກວດກາ ແລະ ປະເມີນຜົນ ມີດັ່ງນີ້:</w:t>
      </w:r>
    </w:p>
    <w:p w14:paraId="440BB8A0" w14:textId="77777777" w:rsidR="00765034" w:rsidRDefault="00765034" w:rsidP="007D21C2">
      <w:pPr>
        <w:spacing w:after="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</w:p>
    <w:p w14:paraId="10B6A23A" w14:textId="77777777" w:rsidR="007D21C2" w:rsidRPr="00765034" w:rsidRDefault="007D21C2" w:rsidP="001F73F8">
      <w:pPr>
        <w:pStyle w:val="ListParagraph"/>
        <w:numPr>
          <w:ilvl w:val="0"/>
          <w:numId w:val="27"/>
        </w:numPr>
        <w:spacing w:after="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765034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ການຕິດຕາມ ແລະ ກວດກາ</w:t>
      </w:r>
    </w:p>
    <w:p w14:paraId="497A4537" w14:textId="2F3C3A1A" w:rsidR="007D21C2" w:rsidRDefault="007D21C2" w:rsidP="007D21C2">
      <w:pPr>
        <w:pStyle w:val="ListParagraph"/>
        <w:spacing w:after="0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ການຕິດຕາມ ແລະ ກວດກາ ຕ້ອງມີການແຕ່ງຕັ້ງຄະນະກຳມະການຮັບຜິດຊອບວຽກງານດັ່ງກ່າວ ຈາກພາກສ່ວນທີ່ກ່ຽວຂ້ອງ ເພື່ອຕິດຕາມ ແລະ ກວດກາ ແລະ ປະເມີນຜົນ ການນຳໃຊ້ປືມແບບຮຽນ, ຄູ່ມືຄູ ແລະ ສື່ການຮຽນ-ກາ</w:t>
      </w:r>
      <w:r w:rsidR="00410495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ນ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ສອນ;</w:t>
      </w:r>
    </w:p>
    <w:p w14:paraId="72BE2705" w14:textId="4DB10FEE" w:rsidR="007D21C2" w:rsidRDefault="007D21C2" w:rsidP="007D21C2">
      <w:pPr>
        <w:pStyle w:val="ListParagraph"/>
        <w:spacing w:after="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/>
          <w:sz w:val="24"/>
          <w:szCs w:val="24"/>
          <w:cs/>
          <w:lang w:val="fr-FR"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ການຕິດຕາມ, ການກວດກາໃນການຄຸ້ມຄອງ ແລະ ນຳໃຊ້ປື້ມ ແລະ ສື່ການຮຽນ-ການສອນຕ່າງໆຢູ່ຂັ້ນ</w:t>
      </w:r>
      <w:r w:rsidR="00410495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ສະຖານການສຶກສານອກໂຮງຮຽນ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ຕ້ອງດຳເນີນໃນອາທິດທຳອິດຂອງເດືອນ</w:t>
      </w:r>
      <w:r w:rsidR="00535F45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ຕຸລາ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, ທ້າຍພາກຮຽນ ແລະ ທ້າຍປີຮຽນ.</w:t>
      </w:r>
    </w:p>
    <w:p w14:paraId="03EBD512" w14:textId="77777777" w:rsidR="00765034" w:rsidRDefault="007D21C2" w:rsidP="001F73F8">
      <w:pPr>
        <w:pStyle w:val="ListParagraph"/>
        <w:numPr>
          <w:ilvl w:val="0"/>
          <w:numId w:val="27"/>
        </w:numPr>
        <w:spacing w:after="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765034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ການປະເມີນຜົນ</w:t>
      </w:r>
    </w:p>
    <w:p w14:paraId="0959B689" w14:textId="77777777" w:rsidR="00765034" w:rsidRPr="00765034" w:rsidRDefault="007D21C2" w:rsidP="00765034">
      <w:pPr>
        <w:spacing w:after="0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</w:pPr>
      <w:r w:rsidRPr="00765034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</w:t>
      </w:r>
      <w:r w:rsidR="00765034" w:rsidRPr="00765034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າ</w:t>
      </w:r>
      <w:r w:rsidRPr="00765034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ນປະເມີນຜົນປະສິດທິຜົນຂອງການສະໜອງປື້ມແບບຮຽນ, ຄູ່ມືຄູ ແລະ ສື່ການຮຽນ-ການສອນ ຕ້ອງໃຫ້ກວມເອົາການແຈກຢາຍ, ການເກັບຮັກສາ, ການກໍ່ສ້າງ ແລະ ຄຸ້ມຄອງສາງ ແລະ ການກວດກາຈຳນວນ</w:t>
      </w:r>
      <w:r w:rsidR="00765034" w:rsidRPr="00765034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ລວມທັງການບໍລິການໂດຍກົງຂອງພາກລັດ ແລະ ເອກະຊົນ ພ້ອມທັງປະເມີນຄຸນນະພາບ ທາງດ້ານເນື້ອໃນ ແລະ ເຕັກນິກຂອງປື້ມແບບຮຽນ ແລະ ຄູ່ມມືໃໝ່ ຊຶ່ງຄວນປະຕິບັດພາຍຫຼັງປື້ມດັ່ງກ່າວຖືກເລີ່ມ ນຳໃຊ້ມາແລ້ວສາມສົກຮຽນເປັນຢ່າງຕໍ່າ.</w:t>
      </w:r>
    </w:p>
    <w:p w14:paraId="51BC5293" w14:textId="77777777" w:rsidR="007D21C2" w:rsidRPr="007D21C2" w:rsidRDefault="007D21C2" w:rsidP="007D21C2">
      <w:pPr>
        <w:jc w:val="center"/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  <w:r w:rsidRPr="00D3004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ໝວດທີ 4</w:t>
      </w:r>
    </w:p>
    <w:p w14:paraId="40B8C312" w14:textId="77777777" w:rsidR="007D21C2" w:rsidRPr="007D21C2" w:rsidRDefault="007D21C2" w:rsidP="007D21C2">
      <w:pPr>
        <w:jc w:val="center"/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  <w:r w:rsidRPr="00D3004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ໜ້າທີ່, ຄວາມຮັບຜິດຊອບ ແລະ ຂໍ້ຫ້າມ</w:t>
      </w:r>
    </w:p>
    <w:p w14:paraId="0B205213" w14:textId="77777777" w:rsidR="007D21C2" w:rsidRPr="00765034" w:rsidRDefault="007D21C2" w:rsidP="007D21C2">
      <w:pPr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  <w:r w:rsidRPr="00765034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lastRenderedPageBreak/>
        <w:t>ມາດຕາ 16 ໜ້າທີ່ ແລະ ຄວາມຮັບຜິດຊອບ ຂັ້ນກະຊວງ</w:t>
      </w:r>
    </w:p>
    <w:p w14:paraId="71F94FC8" w14:textId="430DDBFA" w:rsidR="007D21C2" w:rsidRDefault="007D21C2" w:rsidP="007D21C2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ab/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ໜ້າທີ່ ແລະ ຄວາມຮັບຜິດຊອບ ຂອງແຕ່ລະພາກສ່ວນ ມີດັ່ງນີ້:</w:t>
      </w:r>
    </w:p>
    <w:p w14:paraId="3D22B45D" w14:textId="448602E1" w:rsidR="00187D34" w:rsidRPr="007E4FA6" w:rsidRDefault="00081F20" w:rsidP="001F73F8">
      <w:pPr>
        <w:pStyle w:val="ListParagraph"/>
        <w:numPr>
          <w:ilvl w:val="0"/>
          <w:numId w:val="14"/>
        </w:numPr>
        <w:spacing w:after="160" w:line="259" w:lineRule="auto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765034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ກົມການສຶກສານອກໂຮງຮຽນ</w:t>
      </w:r>
    </w:p>
    <w:p w14:paraId="71F39512" w14:textId="14A68A48" w:rsidR="00081F20" w:rsidRDefault="00081F20" w:rsidP="001F73F8">
      <w:pPr>
        <w:pStyle w:val="ListParagraph"/>
        <w:numPr>
          <w:ilvl w:val="0"/>
          <w:numId w:val="28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ຊີ້ນຳ </w:t>
      </w:r>
      <w:r w:rsidR="00E5588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ຊຸກຍູ້, ຕິດຕາມ ,ຄູ້ມຄອງ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 ປະສານງານໃນການພັ</w:t>
      </w:r>
      <w:r w:rsidR="00E5588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ດທະນາ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ຜະລິດປື້ມແບບຮຽນ, ຄູ່ມືຄູ ແລະ ສື່ການຮຽນ-ການສອນ ສຳລັບການສຶກສານອກໂຮງຮຽນ </w:t>
      </w:r>
      <w:r w:rsidR="00BA77C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ໃຫ້ສອດຄ່ອງກັບມາດຕະຖານຫຼັກສູດແຫ່ງຊາດ</w:t>
      </w:r>
      <w:r w:rsidR="00B20BA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; </w:t>
      </w:r>
    </w:p>
    <w:p w14:paraId="1A68E0B9" w14:textId="1CBCED43" w:rsidR="00EE3981" w:rsidRDefault="00EE3981" w:rsidP="001F73F8">
      <w:pPr>
        <w:pStyle w:val="ListParagraph"/>
        <w:numPr>
          <w:ilvl w:val="0"/>
          <w:numId w:val="28"/>
        </w:numPr>
        <w:spacing w:after="160" w:line="259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ຄົ້ນຄວ້າ, ພິຈາລະນາອະນຸມັດ ແລະ ຮັບຮອງ ການນຳໃຊ້ສື່ການຮຽນ-ກາ</w:t>
      </w:r>
      <w:r w:rsidR="00535F4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ສອນທີ່ບຸກຄົນ ແລະ ນິຕິບຸກຄົນພັດທະນາ ແລະ ຈັດພິມ ຫຼື ຜະລິດນຳໃຊ້ສຳລັບການສຶກສານອກໂຮງຮຽນ;</w:t>
      </w:r>
    </w:p>
    <w:p w14:paraId="3F8AA454" w14:textId="376FE1DD" w:rsidR="00D7035A" w:rsidRPr="007056D7" w:rsidRDefault="00D7035A" w:rsidP="001F73F8">
      <w:pPr>
        <w:pStyle w:val="ListParagraph"/>
        <w:numPr>
          <w:ilvl w:val="0"/>
          <w:numId w:val="28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056D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ຊີ້ນຳການຝຶກອົບຮົມ</w:t>
      </w:r>
      <w:r w:rsidR="00521BAA" w:rsidRPr="007056D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ໃຫ້</w:t>
      </w:r>
      <w:r w:rsidR="008B2EC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ຄູສອນຢູ່ </w:t>
      </w:r>
      <w:r w:rsidR="00521BAA" w:rsidRPr="007056D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ສູນການສຶກສານອກໂຮງຮຽນ ແຕ່ລະຂັ້ນ</w:t>
      </w:r>
      <w:r w:rsidR="007056D7" w:rsidRPr="007056D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7056D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ກ່ຽວກັບການນຳໃຊ້ປື້ມແບບຮຽນ, ຄູ່ມືຄູ ແລະ ສື່ການຮຽນ-ການສອນໃໝ໋.</w:t>
      </w:r>
    </w:p>
    <w:p w14:paraId="50DF1D03" w14:textId="065A8C21" w:rsidR="00EE3981" w:rsidRDefault="007E4FA6" w:rsidP="001F73F8">
      <w:pPr>
        <w:pStyle w:val="ListParagraph"/>
        <w:numPr>
          <w:ilvl w:val="0"/>
          <w:numId w:val="28"/>
        </w:numPr>
        <w:spacing w:after="160" w:line="259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ສະໜອງຂໍ້ມູນກ່ຽວກັບການພິມປື້ມ, ມາດຕະຖານທາງດ້ານເຕັກນິກ ແລະ ຕົ້ນສະບັບສົມບູນຂອງປື້ມໃຫ້ແກ່ຄະນະຈັດຊື້ຈັດຈ້າງຂອງກະຊວງໃຫ້ທັນເວລາ;</w:t>
      </w:r>
    </w:p>
    <w:p w14:paraId="5ABE892E" w14:textId="0674872A" w:rsidR="008A7AEF" w:rsidRPr="007056D7" w:rsidRDefault="008A7AEF" w:rsidP="001F73F8">
      <w:pPr>
        <w:pStyle w:val="ListParagraph"/>
        <w:numPr>
          <w:ilvl w:val="0"/>
          <w:numId w:val="28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056D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ຊີ້ນຳການນຳໃຊ້ ແລະ ການປົກປັກຮັກສາປື້ມແບບຮຽນ, ຄູ່ມືຄູ ແລະ ສື່ການຮຽນ-ການສອນຢູ່</w:t>
      </w:r>
      <w:r w:rsidR="00D7035A" w:rsidRPr="007056D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ສູນການສຶກສານອກໂຮງຮຽນ ແຕ່ລະຂັ້</w:t>
      </w:r>
      <w:r w:rsidR="007056D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ນ; </w:t>
      </w:r>
    </w:p>
    <w:p w14:paraId="72621AA9" w14:textId="2E5074A1" w:rsidR="007E4FA6" w:rsidRPr="007E4FA6" w:rsidRDefault="007E4FA6" w:rsidP="001F73F8">
      <w:pPr>
        <w:pStyle w:val="ListParagraph"/>
        <w:numPr>
          <w:ilvl w:val="0"/>
          <w:numId w:val="28"/>
        </w:numPr>
        <w:spacing w:after="160" w:line="259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ເປັນປະທານກຳມະການພັດທະນາປື້ມແບບຮຽນ, ຄູ່ມືຄູ ແລະ ສື່ການຮຽນ-ການສອນ;</w:t>
      </w:r>
    </w:p>
    <w:p w14:paraId="0476A44B" w14:textId="3C2643F0" w:rsidR="007D21C2" w:rsidRPr="00765034" w:rsidRDefault="00081F20" w:rsidP="001F73F8">
      <w:pPr>
        <w:pStyle w:val="ListParagraph"/>
        <w:numPr>
          <w:ilvl w:val="0"/>
          <w:numId w:val="14"/>
        </w:numPr>
        <w:spacing w:after="160" w:line="259" w:lineRule="auto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ສູນພັດທະນາການສຶກສານອກໂຮງຮຽນ </w:t>
      </w:r>
    </w:p>
    <w:p w14:paraId="568995CE" w14:textId="119E5ADF" w:rsidR="007D21C2" w:rsidRDefault="007D21C2" w:rsidP="001F73F8">
      <w:pPr>
        <w:pStyle w:val="ListParagraph"/>
        <w:numPr>
          <w:ilvl w:val="0"/>
          <w:numId w:val="15"/>
        </w:numPr>
        <w:spacing w:after="160" w:line="259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ພັດທະນາ</w:t>
      </w:r>
      <w:r w:rsidR="004A0FC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ຄົ້ນຄ້ວາອອກແບບ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ຕົ້ນສະບັບປື້ມແບບຮຽນ, ຄູ່ມືຄູ </w:t>
      </w:r>
      <w:r w:rsidR="004A0FC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81116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ຫຼັກສູດເສີມ ແລະ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ສື່ການຮຽນ-ການສອນ</w:t>
      </w:r>
      <w:r w:rsidR="00AF4E8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81116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ສຳລັບການສຶກສານອກໂຮງຮຽນ </w:t>
      </w:r>
      <w:r w:rsidR="00AF4E8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ໂດຍສົມທົບກັບພາກສ່ວນກ່ຽວຂ້ອງ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;</w:t>
      </w:r>
    </w:p>
    <w:p w14:paraId="7744E164" w14:textId="77777777" w:rsidR="007D21C2" w:rsidRDefault="007D21C2" w:rsidP="001F73F8">
      <w:pPr>
        <w:pStyle w:val="ListParagraph"/>
        <w:numPr>
          <w:ilvl w:val="0"/>
          <w:numId w:val="15"/>
        </w:numPr>
        <w:spacing w:after="160" w:line="259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ຈັດຕັ້ງຝຶກອົບຮົມຄູຝຶກກ່ຽວກັບການນຳໃຊ້ປື້ມແບບຮຽນ, ຄູ່ມືຄູ ແລະ ສື່ການຮຽນ-ການສອນ;</w:t>
      </w:r>
    </w:p>
    <w:p w14:paraId="4DE2C8BC" w14:textId="77777777" w:rsidR="007D21C2" w:rsidRDefault="007D21C2" w:rsidP="001F73F8">
      <w:pPr>
        <w:pStyle w:val="ListParagraph"/>
        <w:numPr>
          <w:ilvl w:val="0"/>
          <w:numId w:val="15"/>
        </w:numPr>
        <w:spacing w:after="160" w:line="259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ປະເມີນຄຸນນະພາບ, ມາດຕະຖານປືມແບບຮຽນ, ຄູ່ມືຄູ ແລະ ສື່ການຮຽນ-ການສອນ;</w:t>
      </w:r>
    </w:p>
    <w:p w14:paraId="5CFBC1BB" w14:textId="77777777" w:rsidR="007D21C2" w:rsidRDefault="007D21C2" w:rsidP="001F73F8">
      <w:pPr>
        <w:pStyle w:val="ListParagraph"/>
        <w:numPr>
          <w:ilvl w:val="0"/>
          <w:numId w:val="15"/>
        </w:numPr>
        <w:spacing w:after="160" w:line="259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ເປັນຮອງປະທານຄະນະກຳມະການກວດຜ່ານຮັບຮອງຫຼັກສູດ, ສື່ການຮຽນ-ການສອນ;</w:t>
      </w:r>
    </w:p>
    <w:p w14:paraId="4144016B" w14:textId="77777777" w:rsidR="007D21C2" w:rsidRDefault="007D21C2" w:rsidP="001F73F8">
      <w:pPr>
        <w:pStyle w:val="ListParagraph"/>
        <w:numPr>
          <w:ilvl w:val="0"/>
          <w:numId w:val="15"/>
        </w:numPr>
        <w:spacing w:after="160" w:line="259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ປະຕິບັດໜ້າທີ່ອື່ນໆ ຕາມການມອບໝາຍ.</w:t>
      </w:r>
    </w:p>
    <w:p w14:paraId="68F74195" w14:textId="77777777" w:rsidR="007D21C2" w:rsidRPr="00765034" w:rsidRDefault="007D21C2" w:rsidP="001F73F8">
      <w:pPr>
        <w:pStyle w:val="ListParagraph"/>
        <w:numPr>
          <w:ilvl w:val="0"/>
          <w:numId w:val="14"/>
        </w:numPr>
        <w:spacing w:after="160" w:line="259" w:lineRule="auto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765034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ກົມແຜນການ</w:t>
      </w:r>
    </w:p>
    <w:p w14:paraId="709BD78E" w14:textId="654C89F6" w:rsidR="007D21C2" w:rsidRDefault="007D21C2" w:rsidP="001F73F8">
      <w:pPr>
        <w:pStyle w:val="ListParagraph"/>
        <w:numPr>
          <w:ilvl w:val="0"/>
          <w:numId w:val="16"/>
        </w:numPr>
        <w:spacing w:after="160" w:line="259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ສະໜອງຂໍ້ມູນສະຖິຕິໂຮງຮຽນ, ນັກຮຽນ ແລະ ຄູຕາມຊັ້ນ ແລະ ຂັ້ນຕ່າງໆໃຫ້ແກ່ຄະນະອະນຸກຳມະການພັດທະນາປື້ມແບບຮຽນ, ຄູ່ມືຄູ ແລະ ສື່ການຮຽນ-ການສອນໃຫ້ທັນກຳນົດເພື່ອວາງແຜນການຈັດພິມໃຫ້ຖືກຕ້ອງ;</w:t>
      </w:r>
    </w:p>
    <w:p w14:paraId="09AC786A" w14:textId="22818147" w:rsidR="008A7AEF" w:rsidRPr="00717B2C" w:rsidRDefault="007D21C2" w:rsidP="001F73F8">
      <w:pPr>
        <w:pStyle w:val="ListParagraph"/>
        <w:numPr>
          <w:ilvl w:val="0"/>
          <w:numId w:val="16"/>
        </w:numPr>
        <w:spacing w:after="160" w:line="259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ປະສານງານກັບກົມການເງິນຢ່າງໃກ້ຊິດ ເພື່ອວາງແຜນ ແລະ ຈັດສັນງົບປະມານການລົງທຶນໄລຍະຍາວ, ປະຈຳປີ ສຳລັບພັດທະນາ ແລະ ການສະໜອງປື້ມແບບຮຽນ ແລະ ຄູ</w:t>
      </w:r>
      <w:r w:rsidR="00CF57E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່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ມືຄູໃໝ່</w:t>
      </w:r>
      <w:r w:rsidR="00CF57E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ລວມທັງການຈັດພິມທົດແທນໃນແຕ່ລະປີ.</w:t>
      </w:r>
    </w:p>
    <w:p w14:paraId="6A3D7F5F" w14:textId="77777777" w:rsidR="007D21C2" w:rsidRPr="00765034" w:rsidRDefault="007D21C2" w:rsidP="001F73F8">
      <w:pPr>
        <w:pStyle w:val="ListParagraph"/>
        <w:numPr>
          <w:ilvl w:val="0"/>
          <w:numId w:val="14"/>
        </w:numPr>
        <w:spacing w:after="160" w:line="259" w:lineRule="auto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765034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ກົມການເງິນ</w:t>
      </w:r>
    </w:p>
    <w:p w14:paraId="544C5440" w14:textId="77777777" w:rsidR="007D21C2" w:rsidRDefault="007D21C2" w:rsidP="001F73F8">
      <w:pPr>
        <w:pStyle w:val="ListParagraph"/>
        <w:numPr>
          <w:ilvl w:val="0"/>
          <w:numId w:val="17"/>
        </w:numPr>
        <w:spacing w:after="160" w:line="259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ເກັບກຳຂໍ້ມູນ ແລະວາງແຜນກ່ຽວກັບການຈັດພິມ, ແຈກຢາຍປື້ມແບບຮຽນ, ຄູ່ມືຄູ ແລະ ສື່ການຮຽນ-ການສອນ;</w:t>
      </w:r>
    </w:p>
    <w:p w14:paraId="0F48F4F1" w14:textId="77777777" w:rsidR="007D21C2" w:rsidRDefault="007D21C2" w:rsidP="001F73F8">
      <w:pPr>
        <w:pStyle w:val="ListParagraph"/>
        <w:numPr>
          <w:ilvl w:val="0"/>
          <w:numId w:val="17"/>
        </w:numPr>
        <w:spacing w:after="160" w:line="259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ຈັດສັນງົບປະມານສຳລັບການສະໜອງປື້ມແບບຮຽນ, ຄູ່ມືຄູ ແລະ ສື່ການຮຽນ-ການສອນ ເຊັ່ນ: ການພັດທະນາຕົ້ນສະບັບ, ການຈັດພິມ, ການຜະລິດ ຫຼ ຈັດຊື້, ການແຈກຢາຍ, ການຝຶກອົບຮົມຄູ ແລະ ການຕິດຕາມ-ກວດກາ;</w:t>
      </w:r>
    </w:p>
    <w:p w14:paraId="7CE98548" w14:textId="77777777" w:rsidR="007D21C2" w:rsidRDefault="007D21C2" w:rsidP="001F73F8">
      <w:pPr>
        <w:pStyle w:val="ListParagraph"/>
        <w:numPr>
          <w:ilvl w:val="0"/>
          <w:numId w:val="17"/>
        </w:numPr>
        <w:spacing w:after="160" w:line="259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lastRenderedPageBreak/>
        <w:t>ດຳເນີນການຈັດຊື້ຈັດຈ້າງ ໃນກໍລະນີທີ່ວຽກດັ່ງກ່າວຢູ່ໃນຄວາມຮັບຜິດຊອບໂດຍກົງ ຂອງກະຊວງສຶກສາທິການ ແລະ ກິລາ;</w:t>
      </w:r>
    </w:p>
    <w:p w14:paraId="25AB2327" w14:textId="5CCBA836" w:rsidR="007D21C2" w:rsidRDefault="007D21C2" w:rsidP="001F73F8">
      <w:pPr>
        <w:pStyle w:val="ListParagraph"/>
        <w:numPr>
          <w:ilvl w:val="0"/>
          <w:numId w:val="17"/>
        </w:numPr>
        <w:spacing w:after="160" w:line="259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ຊີ້ນຳການຕິດຕາມ-ກວດ</w:t>
      </w:r>
      <w:r w:rsidR="00CF57E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ກ່ຽວກັບປະສິດທິພາບໃນການແຈກຢາຍ, ສະພາບຂອງປື້ມ, ການຝຶກອົບຮົມການນຳໃຊ້ ແລະການປົກປັກຮັກສາປື້ມແບບຮຽນ, ຄູ່ມືຄູ ແລະ ສື່ການຮຽນ-ການສອນຢູ່ຂັ້ນໂຮງຮຽນ;</w:t>
      </w:r>
    </w:p>
    <w:p w14:paraId="31705CB8" w14:textId="77777777" w:rsidR="007D21C2" w:rsidRDefault="007D21C2" w:rsidP="001F73F8">
      <w:pPr>
        <w:pStyle w:val="ListParagraph"/>
        <w:numPr>
          <w:ilvl w:val="0"/>
          <w:numId w:val="17"/>
        </w:numPr>
        <w:spacing w:after="160" w:line="259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ຄົ້ນຄວ້າສ້າງລະບົບການແຈກຢາຍ, ຕິດຕາມ ແລະ ການຄຸ້ມຄອງປື້ມແບບຮຽນ, ຄູ່ືຄູ ແລະ ສື່ການຮຽນ-ການສອນ.</w:t>
      </w:r>
    </w:p>
    <w:p w14:paraId="3EA1D89C" w14:textId="7404BE27" w:rsidR="007D21C2" w:rsidRPr="00765034" w:rsidRDefault="007D21C2" w:rsidP="001F73F8">
      <w:pPr>
        <w:pStyle w:val="ListParagraph"/>
        <w:numPr>
          <w:ilvl w:val="0"/>
          <w:numId w:val="14"/>
        </w:numPr>
        <w:spacing w:after="160" w:line="259" w:lineRule="auto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765034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ກົມກວດ</w:t>
      </w:r>
      <w:r w:rsidR="007101A1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</w:t>
      </w:r>
    </w:p>
    <w:p w14:paraId="61FFA360" w14:textId="5772E075" w:rsidR="007D21C2" w:rsidRDefault="007D21C2" w:rsidP="007D21C2">
      <w:pPr>
        <w:pStyle w:val="ListParagraph"/>
        <w:ind w:left="1440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ຊີ້ນຳ ແລະ ດຳເນີນການຕິດຕາມກວດກາ ກ່ຽວກັບຂະບວນການສະໜອງປື້ມແບບຮຽນ, ຄູ່ມືຄູ ແລະ ສື່ການຮຽນ-ກາ</w:t>
      </w:r>
      <w:r w:rsidR="00626DB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ສອນ.</w:t>
      </w:r>
    </w:p>
    <w:p w14:paraId="4E21CCAF" w14:textId="77777777" w:rsidR="007D21C2" w:rsidRPr="00765034" w:rsidRDefault="007D21C2" w:rsidP="001F73F8">
      <w:pPr>
        <w:pStyle w:val="ListParagraph"/>
        <w:numPr>
          <w:ilvl w:val="0"/>
          <w:numId w:val="14"/>
        </w:numPr>
        <w:spacing w:after="160" w:line="259" w:lineRule="auto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765034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ບໍລິສັດລັດວິສາຫະກິດໂຮງພິມສຶກສາ</w:t>
      </w:r>
    </w:p>
    <w:p w14:paraId="01B63DA8" w14:textId="14B365E4" w:rsidR="007D21C2" w:rsidRDefault="007D21C2" w:rsidP="001F73F8">
      <w:pPr>
        <w:pStyle w:val="ListParagraph"/>
        <w:numPr>
          <w:ilvl w:val="0"/>
          <w:numId w:val="18"/>
        </w:numPr>
        <w:spacing w:after="160" w:line="259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ວາງແຜນ ແລະ ຈັດພິມປື້ມແບບຮຽນ ແລະ ຄູ່ມືຄູ ເພື່ອສະໜອງຄວາມຕ້ອງການຂອງຄູ ແລະ ນັກຮຽນໃນຮູບແບບ</w:t>
      </w:r>
      <w:r w:rsidR="00DA489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ລາຄາທີ່ກະຊວງສຶກສາທິການ ແລະ ກິລາ ກຳນົດໃຫ້ພຽງພໍ ແລະ ທັນເວລາ;</w:t>
      </w:r>
    </w:p>
    <w:p w14:paraId="4768059C" w14:textId="31DB8321" w:rsidR="007D21C2" w:rsidRDefault="007D21C2" w:rsidP="001F73F8">
      <w:pPr>
        <w:pStyle w:val="ListParagraph"/>
        <w:numPr>
          <w:ilvl w:val="0"/>
          <w:numId w:val="18"/>
        </w:numPr>
        <w:spacing w:after="160" w:line="259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ພັດທະນາ ແລະ ຈັດພິມສື່ສິ່ງພິມ ເພື່ອແຈກຢາຍ ໃຫ້</w:t>
      </w:r>
      <w:r w:rsidR="00E335D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ສູນການສຶກສານອກໂຮງຮຽນ ຕາມ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ການອະນຸມັດ ແລະ ຮັບຮອງນຳໃຊ້ຂອງກະຊວງສຶກສາທິການ ແລະ ກິລາ;</w:t>
      </w:r>
    </w:p>
    <w:p w14:paraId="713992A1" w14:textId="77777777" w:rsidR="007D21C2" w:rsidRPr="00765034" w:rsidRDefault="007D21C2" w:rsidP="001F73F8">
      <w:pPr>
        <w:pStyle w:val="ListParagraph"/>
        <w:numPr>
          <w:ilvl w:val="0"/>
          <w:numId w:val="14"/>
        </w:numPr>
        <w:spacing w:after="160" w:line="259" w:lineRule="auto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765034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ບໍລິສັດລັດວິສາຫະກິດໂຮງງານຜະລິດອຸປະກອນການສຶກສາ</w:t>
      </w:r>
    </w:p>
    <w:p w14:paraId="48BB28E4" w14:textId="1AD89AD1" w:rsidR="007D21C2" w:rsidRDefault="007D21C2" w:rsidP="001F73F8">
      <w:pPr>
        <w:pStyle w:val="ListParagraph"/>
        <w:numPr>
          <w:ilvl w:val="0"/>
          <w:numId w:val="19"/>
        </w:numPr>
        <w:spacing w:after="160" w:line="259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ວາງແຜນ ແລະ ຜະລິດອຸປະ</w:t>
      </w:r>
      <w:r w:rsidR="003E184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ອນ ເພື່ອສະໜອງຄວາມຕ້ອງການ</w:t>
      </w:r>
      <w:r w:rsidR="0040036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ໃນການຈັດການຮຽນ-ການສອນ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ຂອງຄູ ແລະ ນັກຮຽນ ໃນຮູບແບບ</w:t>
      </w:r>
      <w:r w:rsidR="0040036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ລາຄາທີ່ກະຊວງສຶກສາທິການ ແລະ ກິລາ ກຳນົດໃຫ້ພຽງພໍ;</w:t>
      </w:r>
    </w:p>
    <w:p w14:paraId="4F1C9D27" w14:textId="68810AEE" w:rsidR="007D21C2" w:rsidRDefault="007D21C2" w:rsidP="001F73F8">
      <w:pPr>
        <w:pStyle w:val="ListParagraph"/>
        <w:numPr>
          <w:ilvl w:val="0"/>
          <w:numId w:val="19"/>
        </w:numPr>
        <w:spacing w:after="160" w:line="259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ຜະລິດອຸປະກອນການຮຽນ-ການສອນ ໂດຍເລືອກເອົາຕົ້ນແບບ</w:t>
      </w:r>
      <w:r w:rsidR="006F665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ທີ່ກົມການສຶກສານອກໂຮງຮຽນ ໄດ້ອອກແບບ ເພື່ອ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ແຈກຢາຍໃຫ້</w:t>
      </w:r>
      <w:r w:rsidR="006F665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ສະຖານການສຶກສານອກໂຮງຮຽນ; </w:t>
      </w:r>
    </w:p>
    <w:p w14:paraId="17C5B158" w14:textId="77777777" w:rsidR="007D21C2" w:rsidRPr="00765034" w:rsidRDefault="007D21C2" w:rsidP="007D21C2">
      <w:pPr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765034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ມາດຕາ 17 ໜ້າທີ່ ແລະ ຄວາມຮັບຜິດຊອບ ຂັ້ນພະແນກສຶກສາທິການ ແລະ ກິລາ, ນະຄອນຫຼວງ</w:t>
      </w:r>
    </w:p>
    <w:p w14:paraId="16313E16" w14:textId="77777777" w:rsidR="007D21C2" w:rsidRDefault="007D21C2" w:rsidP="007D21C2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ab/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ໜ້າທີ່ ແລະ ຄວາມຮັບຜິດຊອບ ຂອງພະແນກສຶກສາທິການ ແລະ ກິລາແຂວງ,​ນະຄອນຫຼວງ ມີດັ່ງນີ້:</w:t>
      </w:r>
    </w:p>
    <w:p w14:paraId="7A277F8C" w14:textId="3C81B101" w:rsidR="007D21C2" w:rsidRDefault="007D21C2" w:rsidP="001F73F8">
      <w:pPr>
        <w:pStyle w:val="ListParagraph"/>
        <w:numPr>
          <w:ilvl w:val="0"/>
          <w:numId w:val="20"/>
        </w:numPr>
        <w:spacing w:after="160" w:line="259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ຊີ້ນຳ</w:t>
      </w:r>
      <w:r w:rsidR="003B340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85036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ສູນການສຶກສານອກໂຮງຮຽ</w:t>
      </w:r>
      <w:r w:rsidR="00393EE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 ແຂວງ</w:t>
      </w:r>
      <w:r w:rsidR="0085036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ເພື່ອວາງແຜນຄວາມຕ້ອງການ ແລະ ແບ່ງປັນປື້ມແບບຮຽນ, ຄູ່ມືຄູ ແລະ ສື່ການຮຽນ-ການສອນ ປະຈຳປີ;</w:t>
      </w:r>
    </w:p>
    <w:p w14:paraId="5855087B" w14:textId="7F80D99D" w:rsidR="007D21C2" w:rsidRDefault="007D21C2" w:rsidP="001F73F8">
      <w:pPr>
        <w:pStyle w:val="ListParagraph"/>
        <w:numPr>
          <w:ilvl w:val="0"/>
          <w:numId w:val="20"/>
        </w:numPr>
        <w:spacing w:after="160" w:line="259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ຕິ</w:t>
      </w:r>
      <w:r w:rsidR="0085036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ຕາມການແຈກຢາຍປື້ມແບບຮຽນ ແລະ ຄູ່ມື ທາງດ້ານເວລາ ແລະ ຈຳນວນກ່ອນເປີດສົກຮຽນໃໝ່ຂອງທຸກໆປີ ( ເດືອນ </w:t>
      </w:r>
      <w:r w:rsidR="0085036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ຕຸລາ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);</w:t>
      </w:r>
    </w:p>
    <w:p w14:paraId="513342CE" w14:textId="02885814" w:rsidR="007D21C2" w:rsidRDefault="007D21C2" w:rsidP="001F73F8">
      <w:pPr>
        <w:pStyle w:val="ListParagraph"/>
        <w:numPr>
          <w:ilvl w:val="0"/>
          <w:numId w:val="20"/>
        </w:numPr>
        <w:spacing w:after="160" w:line="259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ແນະນຳການນຳໃຊ້, ການຄຸ້ມຄອງປື້ມແບບຮຽນ, ຄູ່ມືຄູ ແລະ ສື່ການຮຽນ-ການສອນ ໃຫ້ແກ່ຫ້ອງການສຶກສາທິການ ແລະ ກິລາເມືອງ ແລະ </w:t>
      </w:r>
      <w:r w:rsidR="004726A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ສູນການສຶກສານອກໂຮງຮຽນແຕ່ລະຂັ້ນ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;</w:t>
      </w:r>
    </w:p>
    <w:p w14:paraId="3696B6CC" w14:textId="77777777" w:rsidR="007D21C2" w:rsidRDefault="007D21C2" w:rsidP="001F73F8">
      <w:pPr>
        <w:pStyle w:val="ListParagraph"/>
        <w:numPr>
          <w:ilvl w:val="0"/>
          <w:numId w:val="20"/>
        </w:numPr>
        <w:spacing w:after="160" w:line="259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ຕິດຕາມ-ກວດ ແລະ ປະເມີນ ການນນຳໃຊ້ແບບຮຽນ, ຄູ່ມືຄູ ແລະ ສື່ການຮຽນ-ການສອນ;</w:t>
      </w:r>
    </w:p>
    <w:p w14:paraId="4EEF8168" w14:textId="77777777" w:rsidR="00765034" w:rsidRPr="00765034" w:rsidRDefault="00765034" w:rsidP="001F73F8">
      <w:pPr>
        <w:pStyle w:val="ListParagraph"/>
        <w:numPr>
          <w:ilvl w:val="0"/>
          <w:numId w:val="20"/>
        </w:numPr>
        <w:spacing w:after="160" w:line="259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ລາຍງານຂອງການຕດຕາມ, ກວດກາ ແລະ</w:t>
      </w:r>
      <w:r w:rsidR="007D21C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ປະເມີນຜົນ ໃຫ້ກະຊວງສຶກສາທິການ ແລະ ກິລາ.</w:t>
      </w:r>
    </w:p>
    <w:p w14:paraId="55444FB1" w14:textId="77777777" w:rsidR="007D21C2" w:rsidRPr="00765034" w:rsidRDefault="007D21C2" w:rsidP="007D21C2">
      <w:pPr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765034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ມາດຕາ 18 ໜ້າທີ່ ແລະ ຄວາມຮັບຜິດຊອບ ຂັ້ນຫ້ອງການສຶກສາທິການ ແລະ ກິລາເມືອງ</w:t>
      </w:r>
    </w:p>
    <w:p w14:paraId="38B21C22" w14:textId="1032858D" w:rsidR="007D21C2" w:rsidRDefault="007D21C2" w:rsidP="007D21C2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ab/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ໜ້າທີ່ ແລະ ຄວາມຮັບຜິດຊອບ ຂັ້ນຫ້ອງການສຶກສາທິການ ແລະ ກິລາເມືອງ, ນະຄອນ ມີດັ່ງນີ້:</w:t>
      </w:r>
    </w:p>
    <w:p w14:paraId="23EE0E3C" w14:textId="1118C607" w:rsidR="007D21C2" w:rsidRDefault="007D21C2" w:rsidP="001F73F8">
      <w:pPr>
        <w:pStyle w:val="ListParagraph"/>
        <w:numPr>
          <w:ilvl w:val="0"/>
          <w:numId w:val="21"/>
        </w:numPr>
        <w:spacing w:after="160" w:line="259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ຊ້ນຳ</w:t>
      </w:r>
      <w:r w:rsidR="00A7344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ສູນການສຶກສານອກໂຮງຮຽນ ເມືອງ, ສູນສຶກສາຊຸມຊົນ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171F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ໃນການ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ວາງແຜນຄວາມຕ້ອງການ ແລະ ແບ່ງປັນປື້ມແບບຮຽນ, ຄູ່ມມືຄູ ແລະ ສື່ການຮຽນ-ການສອນປະຈຳປີ;</w:t>
      </w:r>
    </w:p>
    <w:p w14:paraId="7EA4CB04" w14:textId="42617C6A" w:rsidR="007D21C2" w:rsidRDefault="007D21C2" w:rsidP="001F73F8">
      <w:pPr>
        <w:pStyle w:val="ListParagraph"/>
        <w:numPr>
          <w:ilvl w:val="0"/>
          <w:numId w:val="21"/>
        </w:numPr>
        <w:spacing w:after="160" w:line="259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lastRenderedPageBreak/>
        <w:t xml:space="preserve">ຕິດຕາມການແຈກຢາຍປື້ມແບບຮຽນ ແລະ ຄູ່ມືຄູ  </w:t>
      </w:r>
      <w:r w:rsidR="00AE18F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ໃຫ້ພຽງພໍ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ກ່ອນ</w:t>
      </w:r>
      <w:r w:rsidR="00AE18F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ການຈັດຕັ້ງການຮຽນ-ການສອນ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;</w:t>
      </w:r>
    </w:p>
    <w:p w14:paraId="130D53A3" w14:textId="77777777" w:rsidR="007D21C2" w:rsidRDefault="007D21C2" w:rsidP="001F73F8">
      <w:pPr>
        <w:pStyle w:val="ListParagraph"/>
        <w:numPr>
          <w:ilvl w:val="0"/>
          <w:numId w:val="21"/>
        </w:numPr>
        <w:spacing w:after="160" w:line="259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ແນະນຳການຳໃຊ້, ການຄຸ້ມຄອງ ປື້ມແບບຮຽນ, ຄູ່ມືຄູ ແລະ ສື່ການຮຽນ-ການສອນໃຫ້ແກ່ໂຮງຮຽນ;</w:t>
      </w:r>
    </w:p>
    <w:p w14:paraId="014E5F5F" w14:textId="77777777" w:rsidR="007D21C2" w:rsidRDefault="007D21C2" w:rsidP="001F73F8">
      <w:pPr>
        <w:pStyle w:val="ListParagraph"/>
        <w:numPr>
          <w:ilvl w:val="0"/>
          <w:numId w:val="21"/>
        </w:numPr>
        <w:spacing w:after="160" w:line="259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ຕີດຕາມ-ກວດກາ ແລະ ປະເມີນການນຳໃຊ້ປື້ມແບບຮຽນ, ຄູ່ມືຄູ ແລະ ສື່ການຮຽນ-ກາສອນ;</w:t>
      </w:r>
    </w:p>
    <w:p w14:paraId="36AD7A1B" w14:textId="7E8608AA" w:rsidR="007D21C2" w:rsidRDefault="007D21C2" w:rsidP="001F73F8">
      <w:pPr>
        <w:pStyle w:val="ListParagraph"/>
        <w:numPr>
          <w:ilvl w:val="0"/>
          <w:numId w:val="21"/>
        </w:numPr>
        <w:spacing w:after="160" w:line="259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ລາຍງານຜົນຂອງການຕິດຕາມ-ກວດກາ ໃຫ້ພະແນກສຶ</w:t>
      </w:r>
      <w:r w:rsidR="00416BB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ສາທິການ ແລະ ກິລາແຂວງ, ນະຄອນຫຼວງ.</w:t>
      </w:r>
    </w:p>
    <w:p w14:paraId="3832394C" w14:textId="168F23A2" w:rsidR="007D21C2" w:rsidRPr="00765034" w:rsidRDefault="007D21C2" w:rsidP="007D21C2">
      <w:pPr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765034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ມາດຕາ 19 ໜ້າທີ່ ແລະ ຄວາມຮັບຜິດຊອບ</w:t>
      </w:r>
      <w:r w:rsidR="00416BBB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FA7131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ສູູນການສຶກສານອກໂຮງຮຽນ ແຕ່ລະຂັ້ນ </w:t>
      </w:r>
    </w:p>
    <w:p w14:paraId="79CCF598" w14:textId="7EB2A765" w:rsidR="007D21C2" w:rsidRDefault="007D21C2" w:rsidP="007D21C2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ab/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ໜ້າທີ່ ແລະ ຄວາມຮັບຜິດຊອບຂອ</w:t>
      </w:r>
      <w:r w:rsidR="00FA713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ງສູນການສຶກສານອກໂຮງຮຽນ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ມີດັ່ງນີ້:</w:t>
      </w:r>
    </w:p>
    <w:p w14:paraId="46F6B204" w14:textId="77777777" w:rsidR="007D21C2" w:rsidRDefault="007D21C2" w:rsidP="001F73F8">
      <w:pPr>
        <w:pStyle w:val="ListParagraph"/>
        <w:numPr>
          <w:ilvl w:val="0"/>
          <w:numId w:val="22"/>
        </w:numPr>
        <w:spacing w:after="160" w:line="259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ວາງແຜນຄວາມຕ້ອງການ ແລະ ແບ່ງປັນປື້ມແບບຮຽນ, ຄູ່ມືຄູ ແລະ ສື່ການຮຽນ-ການສອນປະຈຳປີ;</w:t>
      </w:r>
    </w:p>
    <w:p w14:paraId="01182F94" w14:textId="77777777" w:rsidR="007D21C2" w:rsidRDefault="007D21C2" w:rsidP="001F73F8">
      <w:pPr>
        <w:pStyle w:val="ListParagraph"/>
        <w:numPr>
          <w:ilvl w:val="0"/>
          <w:numId w:val="22"/>
        </w:numPr>
        <w:spacing w:after="160" w:line="259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ແຈກຢາຍປື້ມແບບຮຽນ, ຄູ່ມືຄູ ແລະ ສື່ການຮຽນ-ກາສອນໃຫ້ຄູ ແລະ ນັກຮຽນນຳໃຊ້ຕາມອັດຕາສ່ວນທີ່ກຳນົດໄວ້ໂດຍບໍ່ເສຍຄ່າ;</w:t>
      </w:r>
    </w:p>
    <w:p w14:paraId="17E5F85D" w14:textId="77777777" w:rsidR="007D21C2" w:rsidRDefault="007D21C2" w:rsidP="001F73F8">
      <w:pPr>
        <w:pStyle w:val="ListParagraph"/>
        <w:numPr>
          <w:ilvl w:val="0"/>
          <w:numId w:val="22"/>
        </w:numPr>
        <w:spacing w:after="160" w:line="259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ຄຸ້ມຄອງ ( ສະໜອງ, ນຳໃຊ້ ແລະ ປັກປັກຮັກສາ ) ປື້ມແບບຮຽນ, ຄູ່ມືຄູ ແລະ ສື່ການຮຽນ-ການສອນ ໃຫ້ແທດເໝາະໂດຍແຕ່ງຕັ້ງຜູ້ຮັບຜິດຊອບຄຸ້ມຄອງປື້ມແບບຮຽນ, ຄູ່ມືຄູ ແລະ ສື່ການຮຽນ-ການສອນ ຢູ່ໃນໂຮງຮຽນຂອງຕົນ;</w:t>
      </w:r>
    </w:p>
    <w:p w14:paraId="6C75D915" w14:textId="77777777" w:rsidR="007D21C2" w:rsidRDefault="007D21C2" w:rsidP="001F73F8">
      <w:pPr>
        <w:pStyle w:val="ListParagraph"/>
        <w:numPr>
          <w:ilvl w:val="0"/>
          <w:numId w:val="22"/>
        </w:numPr>
        <w:spacing w:after="160" w:line="259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ແນະນຳການນຳໃຊ້, ບຳລຸງຮັກສາ, ເກັບຮັກສາ ແລະ ມ້ຽນ ປື້ມ ແລະ ສື່ການຮຽນ-ການສອນ;</w:t>
      </w:r>
    </w:p>
    <w:p w14:paraId="0015E30C" w14:textId="5ADBC2D8" w:rsidR="007D21C2" w:rsidRDefault="007D21C2" w:rsidP="001F73F8">
      <w:pPr>
        <w:pStyle w:val="ListParagraph"/>
        <w:numPr>
          <w:ilvl w:val="0"/>
          <w:numId w:val="22"/>
        </w:numPr>
        <w:spacing w:after="160" w:line="259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ປະກອ</w:t>
      </w:r>
      <w:r w:rsidR="00FA713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ບສ່ວນ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ໃນການຂົນສົ່ງປື້ມແບບຮຽນ, ຄູ່ມືຄູ ແລະ ສື່ການຮຽນ-ການສອນ ໃຫ້ເຖິງ</w:t>
      </w:r>
      <w:r w:rsidR="00EB5A7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ສະຖານການສຶກສານອກໂຮງຮຽນ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;</w:t>
      </w:r>
    </w:p>
    <w:p w14:paraId="62B3E826" w14:textId="3F72C909" w:rsidR="007D21C2" w:rsidRDefault="007D21C2" w:rsidP="001F73F8">
      <w:pPr>
        <w:pStyle w:val="ListParagraph"/>
        <w:numPr>
          <w:ilvl w:val="0"/>
          <w:numId w:val="22"/>
        </w:numPr>
        <w:spacing w:after="160" w:line="259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ລາຍງານໃຫ້</w:t>
      </w:r>
      <w:r w:rsidR="00EB5A7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ພະແນສຶກສາທິການ ແລະ ກິລາ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D500E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ແຂວງ,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ຫ້ອງການສຶກສາທິການ ແລະ ກິລາເມ</w:t>
      </w:r>
      <w:r w:rsidR="00EB5A7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ື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ອງ, ນະຄອນ ພາຍໃນ 1 ອາທິດ ຖ້າຫາກວ່າການຈັດສົ່ງຜິດປົກກະຕິຄື ປື້ມຈິກຂາດ ຈຳນວນເຫຼືອ ຫຼື ບໍ່ພໍ ເພື່ອແກ້ໄຂຢ່າງຮີບດ່ວນ;</w:t>
      </w:r>
    </w:p>
    <w:p w14:paraId="2ADDDAC4" w14:textId="571BCA0E" w:rsidR="007D21C2" w:rsidRDefault="007D21C2" w:rsidP="001F73F8">
      <w:pPr>
        <w:pStyle w:val="ListParagraph"/>
        <w:numPr>
          <w:ilvl w:val="0"/>
          <w:numId w:val="22"/>
        </w:numPr>
        <w:spacing w:after="160" w:line="259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ລາຍງານສະພາບການນຳໃຊ້ ແລະ ຄຸ້ມຄອງປື້ມແບບຮຽນ, ຄູ່ມືຄູ ແລະ ສື່ການຮຽນ-ການສອນ ໃຫ້</w:t>
      </w:r>
      <w:r w:rsidR="00BF58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ພະແນສຶກສາທິການ ແລະ ກິລາ ,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ຫ້ອງການສຶກສາທິການ ແລະ ກິລາເມືອງ</w:t>
      </w:r>
      <w:r w:rsidR="00BF58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ນະຄອນ;</w:t>
      </w:r>
    </w:p>
    <w:p w14:paraId="33A20A48" w14:textId="77777777" w:rsidR="000535CB" w:rsidRPr="00F53E39" w:rsidRDefault="000535CB" w:rsidP="00F53E39">
      <w:pPr>
        <w:spacing w:after="160" w:line="259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14:paraId="6CA66C5C" w14:textId="77777777" w:rsidR="007D21C2" w:rsidRPr="00765034" w:rsidRDefault="007D21C2" w:rsidP="007D21C2">
      <w:pPr>
        <w:ind w:left="36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765034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ມາດຕາ 21 ຂໍ້ຫ້າມ</w:t>
      </w:r>
    </w:p>
    <w:p w14:paraId="47980207" w14:textId="77777777" w:rsidR="007D21C2" w:rsidRDefault="007D21C2" w:rsidP="001F73F8">
      <w:pPr>
        <w:pStyle w:val="ListParagraph"/>
        <w:numPr>
          <w:ilvl w:val="0"/>
          <w:numId w:val="23"/>
        </w:numPr>
        <w:spacing w:after="160" w:line="259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ຫ້າມຂາຍປື້ມແບບຮຽນ ແລະ ຄູ່ມືຄູ ແລະ ສື່ການຮຽນ-ການສອນ ທີ່ກະຊວງສຶກສາທິການ ແລະ ກິລາ, ຜູ້ຮ່ວມພັດທະນາ ຫຼື ຜູ້ໃຫ້ທຶນຈັດພິມເພື່ອແຈກຢາຍລ້າ ໂດຍພິມຂໍ້ຄວາມ </w:t>
      </w:r>
      <w:r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“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ຫ້າມຂາຍ </w:t>
      </w:r>
      <w:r>
        <w:rPr>
          <w:rFonts w:ascii="Phetsarath OT" w:eastAsia="Phetsarath OT" w:hAnsi="Phetsarath OT" w:cs="Phetsarath OT"/>
          <w:sz w:val="24"/>
          <w:szCs w:val="24"/>
          <w:lang w:bidi="lo-LA"/>
        </w:rPr>
        <w:t>”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ໃສ່ໜ້າປົກຂອງປື້ມ ຫຼື ສື່ເຫຼົ່ານັ້ນ.</w:t>
      </w:r>
    </w:p>
    <w:p w14:paraId="2D92A315" w14:textId="77777777" w:rsidR="007D21C2" w:rsidRDefault="007D21C2" w:rsidP="001F73F8">
      <w:pPr>
        <w:pStyle w:val="ListParagraph"/>
        <w:numPr>
          <w:ilvl w:val="0"/>
          <w:numId w:val="23"/>
        </w:numPr>
        <w:spacing w:after="160" w:line="259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ຫ້າມໂຮງພິມ, ໂຮງງານ ຈັດພິມປື້ມ ຫຼື ຜະລິດສື່ການຮຽນ-ການສອນ ອື່ນໆເກີນຈຳນວນທີ່ລະບຸໄວ້ໃນສັນຍາຜູກພັນແຕ່ລະຄັ້ງກັບເຈົ້າຂອງຕົ້ນສະບັບ.</w:t>
      </w:r>
    </w:p>
    <w:p w14:paraId="6D871C9D" w14:textId="77777777" w:rsidR="007D21C2" w:rsidRPr="00765034" w:rsidRDefault="007D21C2" w:rsidP="00765034">
      <w:pPr>
        <w:jc w:val="center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765034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ໝວດທີ 5</w:t>
      </w:r>
    </w:p>
    <w:p w14:paraId="7361B7E1" w14:textId="77777777" w:rsidR="007D21C2" w:rsidRPr="00765034" w:rsidRDefault="007D21C2" w:rsidP="00765034">
      <w:pPr>
        <w:jc w:val="center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765034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ບົດບັນຍັດສຸດທ້າຍ</w:t>
      </w:r>
    </w:p>
    <w:p w14:paraId="06D834E4" w14:textId="77777777" w:rsidR="007D21C2" w:rsidRPr="00765034" w:rsidRDefault="007D21C2" w:rsidP="007D21C2">
      <w:pPr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765034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ມາດຕາ 22 ແຫຼ່ງທຶນສຳລັບການພັດທະນາຕົ້ນສະບັບປື້ມ ແລະ ຕົົ້ນແບບສື່ການຮຽນ-ການສອນ</w:t>
      </w:r>
    </w:p>
    <w:p w14:paraId="2F71D5F0" w14:textId="77777777" w:rsidR="007D21C2" w:rsidRDefault="007D21C2" w:rsidP="007D21C2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lastRenderedPageBreak/>
        <w:tab/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ແຫຼ່ງທືນສຳລັບການພັດທະນາຕົ້ນສະບັບປື້ມ ແລະ ຕົ້ນແບບສື່ການຮຽນ-ການສອນ ລວມທັງການຈັດພິມ ແລະ ສະໜອງສິ່ງເຫຼົ່ານັ້ນ ແມ່ນໄດ້ມາຈາກງົບປະມານບໍລິຫານປົກກະຕິຂອງລັດ ແລະ ການຊ່ວຍເຫຼືອຂອງຕ່າງປະເທດ ຫຼື ອົງການຕ່າງໆ.</w:t>
      </w:r>
    </w:p>
    <w:p w14:paraId="3D291A20" w14:textId="77777777" w:rsidR="007D21C2" w:rsidRPr="00765034" w:rsidRDefault="007D21C2" w:rsidP="007D21C2">
      <w:pPr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765034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ມ</w:t>
      </w:r>
      <w:r w:rsidR="00765034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າ</w:t>
      </w:r>
      <w:r w:rsidRPr="00765034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ດຕາ 23 ການຈັດຕັ້ງປະຕິບັດ</w:t>
      </w:r>
    </w:p>
    <w:p w14:paraId="6CDC1178" w14:textId="77777777" w:rsidR="007D21C2" w:rsidRDefault="007D21C2" w:rsidP="007D21C2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ab/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ຫ້ອງການ, ກົມ, ອົງການເທົ່າກົມ, ສະຖາບັນ, ພະແນກສຶກສາທິການ ແລະ ກິລາ</w:t>
      </w:r>
      <w:r>
        <w:rPr>
          <w:rFonts w:ascii="Phetsarath OT" w:eastAsia="Phetsarath OT" w:hAnsi="Phetsarath OT" w:cs="Phetsarath OT"/>
          <w:sz w:val="24"/>
          <w:szCs w:val="24"/>
          <w:lang w:bidi="lo-LA"/>
        </w:rPr>
        <w:t>/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ນະຄອນຫຼວງ ຫ້ອງການສຶກສາທິການ ແລະ ກິລາເມືອງ, ເທດສະບານ, ນະຄອນ, ໂຮງຮຽນຕ່າງໆ ແລະ ພາກສ່ວນທີ່ກ່ຽວຂ້ອງຈົ່ງຮັບຮູ້ ແລະ ປະຕິບັດຕາມຂໍ້ຕົກລົງສະບັບນີ້ຢ່າງເຂັ້ມງວດ ແລະ ໄດ້ຮັບຜົນດີ.</w:t>
      </w:r>
    </w:p>
    <w:p w14:paraId="51970C3F" w14:textId="77777777" w:rsidR="007D21C2" w:rsidRDefault="007D21C2" w:rsidP="007D21C2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ab/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ໂຮງຮຽນຕ້ອງແຈກຢາຍປື້ມແບບຮຽນໃຫ້ນັກຮຽນຢືມໂດຍບໍ່ມີການມັດຈຳໃດໆໃນແຕ່ລະສົກຮຽນ ຊຶ່ງປື້ມທຸກເຫຼັ້ມ ແລະ ສື່ການຮຽນ-ການສອນ ຕ້ອງຖືກນຳໃຊ້ຢ່າງມີປະສິດທິຜົນ.</w:t>
      </w:r>
    </w:p>
    <w:p w14:paraId="2ABDBD35" w14:textId="77777777" w:rsidR="007D21C2" w:rsidRPr="00765034" w:rsidRDefault="007D21C2" w:rsidP="007D21C2">
      <w:pPr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765034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ມາດຕາ 24 ຜົນສັກສິດ</w:t>
      </w:r>
    </w:p>
    <w:p w14:paraId="4C105872" w14:textId="77777777" w:rsidR="007D21C2" w:rsidRDefault="007D21C2" w:rsidP="007D21C2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ab/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ຂໍ້ຕົກລົງສະບັບນີ້ ມີຜົນສັກສິດນັບແຕ່ມື້ລົງລາຍເຊັນເປັນຕົ້ນໄປ. ຂໍ້ຕົກລົງລະບຽບຫຼັກການ ຫຼື ນະໂຍບາຍ ສະບັບໃດ ທີ່ຂັດກັບຂໍ້ຕົກລົງສະບັບນີ້ ແມ່ນຖືກລົບລ້າງ.</w:t>
      </w:r>
    </w:p>
    <w:p w14:paraId="19A24F23" w14:textId="79C98A5E" w:rsidR="00765034" w:rsidRPr="0038137B" w:rsidRDefault="007D21C2" w:rsidP="007D21C2">
      <w:pPr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ab/>
      </w: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ab/>
      </w: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ab/>
      </w: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ab/>
      </w: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ab/>
      </w: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ab/>
      </w: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ab/>
      </w: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ab/>
      </w:r>
      <w:r w:rsidRPr="00765034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ab/>
      </w:r>
      <w:r w:rsidRPr="00765034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ລັດຖະມົນຕີ</w:t>
      </w:r>
    </w:p>
    <w:p w14:paraId="02C29EC0" w14:textId="77777777" w:rsidR="007D21C2" w:rsidRPr="00765034" w:rsidRDefault="007D21C2" w:rsidP="007D21C2">
      <w:pPr>
        <w:rPr>
          <w:rFonts w:ascii="Phetsarath OT" w:eastAsia="Phetsarath OT" w:hAnsi="Phetsarath OT" w:cs="Phetsarath OT"/>
          <w:sz w:val="20"/>
          <w:szCs w:val="20"/>
          <w:lang w:bidi="lo-LA"/>
        </w:rPr>
      </w:pPr>
      <w:r w:rsidRPr="00765034">
        <w:rPr>
          <w:rFonts w:ascii="Phetsarath OT" w:eastAsia="Phetsarath OT" w:hAnsi="Phetsarath OT" w:cs="Phetsarath OT" w:hint="cs"/>
          <w:sz w:val="20"/>
          <w:szCs w:val="20"/>
          <w:cs/>
          <w:lang w:bidi="lo-LA"/>
        </w:rPr>
        <w:t xml:space="preserve">ບ່ອນສົ່ງ: </w:t>
      </w:r>
    </w:p>
    <w:p w14:paraId="7F50E597" w14:textId="77777777" w:rsidR="007D21C2" w:rsidRPr="00765034" w:rsidRDefault="007D21C2" w:rsidP="001F73F8">
      <w:pPr>
        <w:pStyle w:val="ListParagraph"/>
        <w:numPr>
          <w:ilvl w:val="0"/>
          <w:numId w:val="24"/>
        </w:numPr>
        <w:spacing w:after="160" w:line="259" w:lineRule="auto"/>
        <w:rPr>
          <w:rFonts w:ascii="Phetsarath OT" w:eastAsia="Phetsarath OT" w:hAnsi="Phetsarath OT" w:cs="Phetsarath OT"/>
          <w:sz w:val="20"/>
          <w:szCs w:val="20"/>
          <w:lang w:bidi="lo-LA"/>
        </w:rPr>
      </w:pPr>
      <w:r w:rsidRPr="00765034">
        <w:rPr>
          <w:rFonts w:ascii="Phetsarath OT" w:eastAsia="Phetsarath OT" w:hAnsi="Phetsarath OT" w:cs="Phetsarath OT" w:hint="cs"/>
          <w:sz w:val="20"/>
          <w:szCs w:val="20"/>
          <w:cs/>
          <w:lang w:bidi="lo-LA"/>
        </w:rPr>
        <w:t>ຫ້ອງການກະຊວງສຶກສາທິການ ແລະ ກິລາ</w:t>
      </w:r>
      <w:r w:rsidRPr="00765034">
        <w:rPr>
          <w:rFonts w:ascii="Phetsarath OT" w:eastAsia="Phetsarath OT" w:hAnsi="Phetsarath OT" w:cs="Phetsarath OT"/>
          <w:sz w:val="20"/>
          <w:szCs w:val="20"/>
          <w:cs/>
          <w:lang w:bidi="lo-LA"/>
        </w:rPr>
        <w:tab/>
      </w:r>
      <w:r w:rsidRPr="00765034">
        <w:rPr>
          <w:rFonts w:ascii="Phetsarath OT" w:eastAsia="Phetsarath OT" w:hAnsi="Phetsarath OT" w:cs="Phetsarath OT"/>
          <w:sz w:val="20"/>
          <w:szCs w:val="20"/>
          <w:cs/>
          <w:lang w:bidi="lo-LA"/>
        </w:rPr>
        <w:tab/>
      </w:r>
      <w:r w:rsidRPr="00765034">
        <w:rPr>
          <w:rFonts w:ascii="Phetsarath OT" w:eastAsia="Phetsarath OT" w:hAnsi="Phetsarath OT" w:cs="Phetsarath OT"/>
          <w:sz w:val="20"/>
          <w:szCs w:val="20"/>
          <w:cs/>
          <w:lang w:bidi="lo-LA"/>
        </w:rPr>
        <w:tab/>
      </w:r>
      <w:r w:rsidRPr="00765034">
        <w:rPr>
          <w:rFonts w:ascii="Phetsarath OT" w:eastAsia="Phetsarath OT" w:hAnsi="Phetsarath OT" w:cs="Phetsarath OT"/>
          <w:sz w:val="20"/>
          <w:szCs w:val="20"/>
          <w:cs/>
          <w:lang w:bidi="lo-LA"/>
        </w:rPr>
        <w:tab/>
      </w:r>
      <w:r w:rsidRPr="00765034">
        <w:rPr>
          <w:rFonts w:ascii="Phetsarath OT" w:eastAsia="Phetsarath OT" w:hAnsi="Phetsarath OT" w:cs="Phetsarath OT" w:hint="cs"/>
          <w:sz w:val="20"/>
          <w:szCs w:val="20"/>
          <w:cs/>
          <w:lang w:bidi="lo-LA"/>
        </w:rPr>
        <w:t>1 ສະບັບ</w:t>
      </w:r>
    </w:p>
    <w:p w14:paraId="5D84DAC0" w14:textId="77777777" w:rsidR="007D21C2" w:rsidRPr="00765034" w:rsidRDefault="007D21C2" w:rsidP="001F73F8">
      <w:pPr>
        <w:pStyle w:val="ListParagraph"/>
        <w:numPr>
          <w:ilvl w:val="0"/>
          <w:numId w:val="24"/>
        </w:numPr>
        <w:spacing w:after="160" w:line="259" w:lineRule="auto"/>
        <w:rPr>
          <w:rFonts w:ascii="Phetsarath OT" w:eastAsia="Phetsarath OT" w:hAnsi="Phetsarath OT" w:cs="Phetsarath OT"/>
          <w:sz w:val="20"/>
          <w:szCs w:val="20"/>
          <w:lang w:bidi="lo-LA"/>
        </w:rPr>
      </w:pPr>
      <w:r w:rsidRPr="00765034">
        <w:rPr>
          <w:rFonts w:ascii="Phetsarath OT" w:eastAsia="Phetsarath OT" w:hAnsi="Phetsarath OT" w:cs="Phetsarath OT" w:hint="cs"/>
          <w:sz w:val="20"/>
          <w:szCs w:val="20"/>
          <w:cs/>
          <w:lang w:bidi="lo-LA"/>
        </w:rPr>
        <w:t>ບັນດາກົມ ແລະ ສະຖາບັນ</w:t>
      </w:r>
      <w:r w:rsidR="00765034">
        <w:rPr>
          <w:rFonts w:ascii="Phetsarath OT" w:eastAsia="Phetsarath OT" w:hAnsi="Phetsarath OT" w:cs="Phetsarath OT"/>
          <w:sz w:val="20"/>
          <w:szCs w:val="20"/>
          <w:cs/>
          <w:lang w:bidi="lo-LA"/>
        </w:rPr>
        <w:tab/>
      </w:r>
      <w:r w:rsidR="00765034">
        <w:rPr>
          <w:rFonts w:ascii="Phetsarath OT" w:eastAsia="Phetsarath OT" w:hAnsi="Phetsarath OT" w:cs="Phetsarath OT"/>
          <w:sz w:val="20"/>
          <w:szCs w:val="20"/>
          <w:cs/>
          <w:lang w:bidi="lo-LA"/>
        </w:rPr>
        <w:tab/>
      </w:r>
      <w:r w:rsidR="00765034">
        <w:rPr>
          <w:rFonts w:ascii="Phetsarath OT" w:eastAsia="Phetsarath OT" w:hAnsi="Phetsarath OT" w:cs="Phetsarath OT"/>
          <w:sz w:val="20"/>
          <w:szCs w:val="20"/>
          <w:cs/>
          <w:lang w:bidi="lo-LA"/>
        </w:rPr>
        <w:tab/>
      </w:r>
      <w:r w:rsidR="00765034">
        <w:rPr>
          <w:rFonts w:ascii="Phetsarath OT" w:eastAsia="Phetsarath OT" w:hAnsi="Phetsarath OT" w:cs="Phetsarath OT"/>
          <w:sz w:val="20"/>
          <w:szCs w:val="20"/>
          <w:cs/>
          <w:lang w:bidi="lo-LA"/>
        </w:rPr>
        <w:tab/>
      </w:r>
      <w:r w:rsidR="00765034">
        <w:rPr>
          <w:rFonts w:ascii="Phetsarath OT" w:eastAsia="Phetsarath OT" w:hAnsi="Phetsarath OT" w:cs="Phetsarath OT"/>
          <w:sz w:val="20"/>
          <w:szCs w:val="20"/>
          <w:cs/>
          <w:lang w:bidi="lo-LA"/>
        </w:rPr>
        <w:tab/>
      </w:r>
      <w:r w:rsidRPr="00765034">
        <w:rPr>
          <w:rFonts w:ascii="Phetsarath OT" w:eastAsia="Phetsarath OT" w:hAnsi="Phetsarath OT" w:cs="Phetsarath OT" w:hint="cs"/>
          <w:sz w:val="20"/>
          <w:szCs w:val="20"/>
          <w:cs/>
          <w:lang w:bidi="lo-LA"/>
        </w:rPr>
        <w:t>1 ສະບັບ</w:t>
      </w:r>
    </w:p>
    <w:p w14:paraId="4CC8E31F" w14:textId="3E5DF043" w:rsidR="007D21C2" w:rsidRPr="00765034" w:rsidRDefault="007D21C2" w:rsidP="001F73F8">
      <w:pPr>
        <w:pStyle w:val="ListParagraph"/>
        <w:numPr>
          <w:ilvl w:val="0"/>
          <w:numId w:val="24"/>
        </w:numPr>
        <w:spacing w:after="160" w:line="259" w:lineRule="auto"/>
        <w:rPr>
          <w:rFonts w:ascii="Phetsarath OT" w:eastAsia="Phetsarath OT" w:hAnsi="Phetsarath OT" w:cs="Phetsarath OT"/>
          <w:sz w:val="20"/>
          <w:szCs w:val="20"/>
          <w:lang w:bidi="lo-LA"/>
        </w:rPr>
      </w:pPr>
      <w:r w:rsidRPr="00765034">
        <w:rPr>
          <w:rFonts w:ascii="Phetsarath OT" w:eastAsia="Phetsarath OT" w:hAnsi="Phetsarath OT" w:cs="Phetsarath OT" w:hint="cs"/>
          <w:sz w:val="20"/>
          <w:szCs w:val="20"/>
          <w:cs/>
          <w:lang w:bidi="lo-LA"/>
        </w:rPr>
        <w:t>ພະແນກສຶກສາທິການ ແລະ ກິລາແຂວງ</w:t>
      </w:r>
      <w:r w:rsidRPr="00765034">
        <w:rPr>
          <w:rFonts w:ascii="Phetsarath OT" w:eastAsia="Phetsarath OT" w:hAnsi="Phetsarath OT" w:cs="Phetsarath OT"/>
          <w:sz w:val="20"/>
          <w:szCs w:val="20"/>
          <w:lang w:bidi="lo-LA"/>
        </w:rPr>
        <w:t>/</w:t>
      </w:r>
      <w:r w:rsidRPr="00765034">
        <w:rPr>
          <w:rFonts w:ascii="Phetsarath OT" w:eastAsia="Phetsarath OT" w:hAnsi="Phetsarath OT" w:cs="Phetsarath OT" w:hint="cs"/>
          <w:sz w:val="20"/>
          <w:szCs w:val="20"/>
          <w:cs/>
          <w:lang w:bidi="lo-LA"/>
        </w:rPr>
        <w:t>ນະຄອນຫຼວງ</w:t>
      </w:r>
      <w:r w:rsidR="00765034">
        <w:rPr>
          <w:rFonts w:ascii="Phetsarath OT" w:eastAsia="Phetsarath OT" w:hAnsi="Phetsarath OT" w:cs="Phetsarath OT"/>
          <w:sz w:val="20"/>
          <w:szCs w:val="20"/>
          <w:cs/>
          <w:lang w:bidi="lo-LA"/>
        </w:rPr>
        <w:tab/>
      </w:r>
      <w:r w:rsidR="00765034">
        <w:rPr>
          <w:rFonts w:ascii="Phetsarath OT" w:eastAsia="Phetsarath OT" w:hAnsi="Phetsarath OT" w:cs="Phetsarath OT"/>
          <w:sz w:val="20"/>
          <w:szCs w:val="20"/>
          <w:cs/>
          <w:lang w:bidi="lo-LA"/>
        </w:rPr>
        <w:tab/>
      </w:r>
      <w:r w:rsidR="000535CB">
        <w:rPr>
          <w:rFonts w:ascii="Phetsarath OT" w:eastAsia="Phetsarath OT" w:hAnsi="Phetsarath OT" w:cs="Phetsarath OT" w:hint="cs"/>
          <w:sz w:val="20"/>
          <w:szCs w:val="20"/>
          <w:cs/>
          <w:lang w:bidi="lo-LA"/>
        </w:rPr>
        <w:t xml:space="preserve">            </w:t>
      </w:r>
      <w:r w:rsidRPr="00765034">
        <w:rPr>
          <w:rFonts w:ascii="Phetsarath OT" w:eastAsia="Phetsarath OT" w:hAnsi="Phetsarath OT" w:cs="Phetsarath OT" w:hint="cs"/>
          <w:sz w:val="20"/>
          <w:szCs w:val="20"/>
          <w:cs/>
          <w:lang w:bidi="lo-LA"/>
        </w:rPr>
        <w:t>1 ສະບັບ</w:t>
      </w:r>
    </w:p>
    <w:p w14:paraId="51BE0144" w14:textId="77777777" w:rsidR="007D21C2" w:rsidRPr="00765034" w:rsidRDefault="007D21C2" w:rsidP="001F73F8">
      <w:pPr>
        <w:pStyle w:val="ListParagraph"/>
        <w:numPr>
          <w:ilvl w:val="0"/>
          <w:numId w:val="24"/>
        </w:numPr>
        <w:spacing w:after="160" w:line="259" w:lineRule="auto"/>
        <w:rPr>
          <w:rFonts w:ascii="Phetsarath OT" w:eastAsia="Phetsarath OT" w:hAnsi="Phetsarath OT" w:cs="Phetsarath OT"/>
          <w:sz w:val="20"/>
          <w:szCs w:val="20"/>
          <w:lang w:bidi="lo-LA"/>
        </w:rPr>
      </w:pPr>
      <w:r w:rsidRPr="00765034">
        <w:rPr>
          <w:rFonts w:ascii="Phetsarath OT" w:eastAsia="Phetsarath OT" w:hAnsi="Phetsarath OT" w:cs="Phetsarath OT" w:hint="cs"/>
          <w:sz w:val="20"/>
          <w:szCs w:val="20"/>
          <w:cs/>
          <w:lang w:bidi="lo-LA"/>
        </w:rPr>
        <w:t>ຫ້ອງການສຶກສາທິການ ແລະ ກິລາເມືອງ, ເທດສະບານ,​ນະຄອນ</w:t>
      </w:r>
      <w:r w:rsidRPr="00765034">
        <w:rPr>
          <w:rFonts w:ascii="Phetsarath OT" w:eastAsia="Phetsarath OT" w:hAnsi="Phetsarath OT" w:cs="Phetsarath OT"/>
          <w:sz w:val="20"/>
          <w:szCs w:val="20"/>
          <w:cs/>
          <w:lang w:bidi="lo-LA"/>
        </w:rPr>
        <w:tab/>
      </w:r>
      <w:r w:rsidR="00765034">
        <w:rPr>
          <w:rFonts w:ascii="Phetsarath OT" w:eastAsia="Phetsarath OT" w:hAnsi="Phetsarath OT" w:cs="Phetsarath OT"/>
          <w:sz w:val="20"/>
          <w:szCs w:val="20"/>
          <w:cs/>
          <w:lang w:bidi="lo-LA"/>
        </w:rPr>
        <w:tab/>
      </w:r>
      <w:r w:rsidRPr="00765034">
        <w:rPr>
          <w:rFonts w:ascii="Phetsarath OT" w:eastAsia="Phetsarath OT" w:hAnsi="Phetsarath OT" w:cs="Phetsarath OT" w:hint="cs"/>
          <w:sz w:val="20"/>
          <w:szCs w:val="20"/>
          <w:cs/>
          <w:lang w:bidi="lo-LA"/>
        </w:rPr>
        <w:t>1 ສະບັບ</w:t>
      </w:r>
    </w:p>
    <w:p w14:paraId="014361DA" w14:textId="77777777" w:rsidR="007D21C2" w:rsidRPr="00765034" w:rsidRDefault="007D21C2" w:rsidP="001F73F8">
      <w:pPr>
        <w:pStyle w:val="ListParagraph"/>
        <w:numPr>
          <w:ilvl w:val="0"/>
          <w:numId w:val="24"/>
        </w:numPr>
        <w:spacing w:after="160" w:line="259" w:lineRule="auto"/>
        <w:rPr>
          <w:rFonts w:ascii="Phetsarath OT" w:eastAsia="Phetsarath OT" w:hAnsi="Phetsarath OT" w:cs="Phetsarath OT"/>
          <w:sz w:val="20"/>
          <w:szCs w:val="20"/>
          <w:lang w:bidi="lo-LA"/>
        </w:rPr>
      </w:pPr>
      <w:r w:rsidRPr="00765034">
        <w:rPr>
          <w:rFonts w:ascii="Phetsarath OT" w:eastAsia="Phetsarath OT" w:hAnsi="Phetsarath OT" w:cs="Phetsarath OT" w:hint="cs"/>
          <w:sz w:val="20"/>
          <w:szCs w:val="20"/>
          <w:cs/>
          <w:lang w:bidi="lo-LA"/>
        </w:rPr>
        <w:t>ພາກສ່ວນທີ່ກ່ຽວຂ້ອງ</w:t>
      </w:r>
      <w:r w:rsidR="00765034">
        <w:rPr>
          <w:rFonts w:ascii="Phetsarath OT" w:eastAsia="Phetsarath OT" w:hAnsi="Phetsarath OT" w:cs="Phetsarath OT"/>
          <w:sz w:val="20"/>
          <w:szCs w:val="20"/>
          <w:cs/>
          <w:lang w:bidi="lo-LA"/>
        </w:rPr>
        <w:tab/>
      </w:r>
      <w:r w:rsidR="00765034">
        <w:rPr>
          <w:rFonts w:ascii="Phetsarath OT" w:eastAsia="Phetsarath OT" w:hAnsi="Phetsarath OT" w:cs="Phetsarath OT"/>
          <w:sz w:val="20"/>
          <w:szCs w:val="20"/>
          <w:cs/>
          <w:lang w:bidi="lo-LA"/>
        </w:rPr>
        <w:tab/>
      </w:r>
      <w:r w:rsidR="00765034">
        <w:rPr>
          <w:rFonts w:ascii="Phetsarath OT" w:eastAsia="Phetsarath OT" w:hAnsi="Phetsarath OT" w:cs="Phetsarath OT"/>
          <w:sz w:val="20"/>
          <w:szCs w:val="20"/>
          <w:cs/>
          <w:lang w:bidi="lo-LA"/>
        </w:rPr>
        <w:tab/>
      </w:r>
      <w:r w:rsidR="00765034">
        <w:rPr>
          <w:rFonts w:ascii="Phetsarath OT" w:eastAsia="Phetsarath OT" w:hAnsi="Phetsarath OT" w:cs="Phetsarath OT"/>
          <w:sz w:val="20"/>
          <w:szCs w:val="20"/>
          <w:cs/>
          <w:lang w:bidi="lo-LA"/>
        </w:rPr>
        <w:tab/>
      </w:r>
      <w:r w:rsidR="00765034">
        <w:rPr>
          <w:rFonts w:ascii="Phetsarath OT" w:eastAsia="Phetsarath OT" w:hAnsi="Phetsarath OT" w:cs="Phetsarath OT"/>
          <w:sz w:val="20"/>
          <w:szCs w:val="20"/>
          <w:cs/>
          <w:lang w:bidi="lo-LA"/>
        </w:rPr>
        <w:tab/>
      </w:r>
      <w:r w:rsidRPr="00765034">
        <w:rPr>
          <w:rFonts w:ascii="Phetsarath OT" w:eastAsia="Phetsarath OT" w:hAnsi="Phetsarath OT" w:cs="Phetsarath OT" w:hint="cs"/>
          <w:sz w:val="20"/>
          <w:szCs w:val="20"/>
          <w:cs/>
          <w:lang w:bidi="lo-LA"/>
        </w:rPr>
        <w:t>1 ສະບັບ</w:t>
      </w:r>
    </w:p>
    <w:p w14:paraId="110D9B00" w14:textId="77777777" w:rsidR="007D21C2" w:rsidRPr="00765034" w:rsidRDefault="007D21C2" w:rsidP="001F73F8">
      <w:pPr>
        <w:pStyle w:val="ListParagraph"/>
        <w:numPr>
          <w:ilvl w:val="0"/>
          <w:numId w:val="24"/>
        </w:numPr>
        <w:spacing w:after="160" w:line="259" w:lineRule="auto"/>
        <w:rPr>
          <w:rFonts w:ascii="Phetsarath OT" w:eastAsia="Phetsarath OT" w:hAnsi="Phetsarath OT" w:cs="Phetsarath OT"/>
          <w:sz w:val="20"/>
          <w:szCs w:val="20"/>
          <w:cs/>
          <w:lang w:bidi="lo-LA"/>
        </w:rPr>
      </w:pPr>
      <w:r w:rsidRPr="00765034">
        <w:rPr>
          <w:rFonts w:ascii="Phetsarath OT" w:eastAsia="Phetsarath OT" w:hAnsi="Phetsarath OT" w:cs="Phetsarath OT" w:hint="cs"/>
          <w:sz w:val="20"/>
          <w:szCs w:val="20"/>
          <w:cs/>
          <w:lang w:bidi="lo-LA"/>
        </w:rPr>
        <w:t>ເກັບມ້ຽນ</w:t>
      </w:r>
      <w:r w:rsidRPr="00765034">
        <w:rPr>
          <w:rFonts w:ascii="Phetsarath OT" w:eastAsia="Phetsarath OT" w:hAnsi="Phetsarath OT" w:cs="Phetsarath OT"/>
          <w:sz w:val="20"/>
          <w:szCs w:val="20"/>
          <w:cs/>
          <w:lang w:bidi="lo-LA"/>
        </w:rPr>
        <w:tab/>
      </w:r>
      <w:r w:rsidRPr="00765034">
        <w:rPr>
          <w:rFonts w:ascii="Phetsarath OT" w:eastAsia="Phetsarath OT" w:hAnsi="Phetsarath OT" w:cs="Phetsarath OT"/>
          <w:sz w:val="20"/>
          <w:szCs w:val="20"/>
          <w:cs/>
          <w:lang w:bidi="lo-LA"/>
        </w:rPr>
        <w:tab/>
      </w:r>
      <w:r w:rsidRPr="00765034">
        <w:rPr>
          <w:rFonts w:ascii="Phetsarath OT" w:eastAsia="Phetsarath OT" w:hAnsi="Phetsarath OT" w:cs="Phetsarath OT"/>
          <w:sz w:val="20"/>
          <w:szCs w:val="20"/>
          <w:cs/>
          <w:lang w:bidi="lo-LA"/>
        </w:rPr>
        <w:tab/>
      </w:r>
      <w:r w:rsidRPr="00765034">
        <w:rPr>
          <w:rFonts w:ascii="Phetsarath OT" w:eastAsia="Phetsarath OT" w:hAnsi="Phetsarath OT" w:cs="Phetsarath OT"/>
          <w:sz w:val="20"/>
          <w:szCs w:val="20"/>
          <w:cs/>
          <w:lang w:bidi="lo-LA"/>
        </w:rPr>
        <w:tab/>
      </w:r>
      <w:r w:rsidRPr="00765034">
        <w:rPr>
          <w:rFonts w:ascii="Phetsarath OT" w:eastAsia="Phetsarath OT" w:hAnsi="Phetsarath OT" w:cs="Phetsarath OT"/>
          <w:sz w:val="20"/>
          <w:szCs w:val="20"/>
          <w:cs/>
          <w:lang w:bidi="lo-LA"/>
        </w:rPr>
        <w:tab/>
      </w:r>
      <w:r w:rsidRPr="00765034">
        <w:rPr>
          <w:rFonts w:ascii="Phetsarath OT" w:eastAsia="Phetsarath OT" w:hAnsi="Phetsarath OT" w:cs="Phetsarath OT"/>
          <w:sz w:val="20"/>
          <w:szCs w:val="20"/>
          <w:cs/>
          <w:lang w:bidi="lo-LA"/>
        </w:rPr>
        <w:tab/>
      </w:r>
      <w:r w:rsidRPr="00765034">
        <w:rPr>
          <w:rFonts w:ascii="Phetsarath OT" w:eastAsia="Phetsarath OT" w:hAnsi="Phetsarath OT" w:cs="Phetsarath OT"/>
          <w:sz w:val="20"/>
          <w:szCs w:val="20"/>
          <w:cs/>
          <w:lang w:bidi="lo-LA"/>
        </w:rPr>
        <w:tab/>
      </w:r>
      <w:r w:rsidRPr="00765034">
        <w:rPr>
          <w:rFonts w:ascii="Phetsarath OT" w:eastAsia="Phetsarath OT" w:hAnsi="Phetsarath OT" w:cs="Phetsarath OT" w:hint="cs"/>
          <w:sz w:val="20"/>
          <w:szCs w:val="20"/>
          <w:cs/>
          <w:lang w:bidi="lo-LA"/>
        </w:rPr>
        <w:t>1 ສະບັບ</w:t>
      </w:r>
    </w:p>
    <w:p w14:paraId="52000852" w14:textId="6B27E575" w:rsidR="007D21C2" w:rsidRPr="00B93970" w:rsidRDefault="007D21C2" w:rsidP="00B93970">
      <w:pPr>
        <w:ind w:left="360"/>
        <w:rPr>
          <w:rFonts w:ascii="Phetsarath OT" w:eastAsia="Phetsarath OT" w:hAnsi="Phetsarath OT" w:cs="Phetsarath OT"/>
          <w:sz w:val="24"/>
          <w:szCs w:val="24"/>
          <w:cs/>
          <w:lang w:bidi="lo-LA"/>
        </w:rPr>
      </w:pPr>
    </w:p>
    <w:p w14:paraId="664C1567" w14:textId="669D8EE9" w:rsidR="007D21C2" w:rsidRDefault="00B93970" w:rsidP="00B93970">
      <w:pPr>
        <w:spacing w:after="0"/>
        <w:jc w:val="center"/>
        <w:rPr>
          <w:rFonts w:ascii="Phetsarath OT" w:hAnsi="Phetsarath OT" w:cs="Phetsarath OT"/>
          <w:b/>
          <w:bCs/>
          <w:sz w:val="28"/>
          <w:lang w:val="fr-FR" w:bidi="lo-LA"/>
        </w:rPr>
      </w:pPr>
      <w:r w:rsidRPr="00B93970">
        <w:rPr>
          <w:rFonts w:ascii="Phetsarath OT" w:hAnsi="Phetsarath OT" w:cs="Phetsarath OT" w:hint="cs"/>
          <w:b/>
          <w:bCs/>
          <w:sz w:val="32"/>
          <w:szCs w:val="32"/>
          <w:cs/>
          <w:lang w:val="fr-FR" w:bidi="lo-LA"/>
        </w:rPr>
        <w:t xml:space="preserve">ຄຳຖາມ </w:t>
      </w:r>
    </w:p>
    <w:p w14:paraId="45806FC3" w14:textId="5EBD9DD0" w:rsidR="00B93970" w:rsidRDefault="005F7322" w:rsidP="00B93970">
      <w:pPr>
        <w:pStyle w:val="ListParagraph"/>
        <w:numPr>
          <w:ilvl w:val="0"/>
          <w:numId w:val="30"/>
        </w:numPr>
        <w:spacing w:after="0"/>
        <w:jc w:val="both"/>
        <w:rPr>
          <w:rFonts w:ascii="Phetsarath OT" w:hAnsi="Phetsarath OT" w:cs="Phetsarath OT"/>
          <w:b/>
          <w:bCs/>
          <w:sz w:val="28"/>
          <w:lang w:val="fr-FR"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 xml:space="preserve">ໃນໄລຍະ ຜ່ານ </w:t>
      </w:r>
      <w:r w:rsidR="00B93970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 xml:space="preserve">ທ່ານມີວິທີການຄູ້ມຄອງປື້ມແບບຮຽນ </w:t>
      </w:r>
      <w:r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 xml:space="preserve">ແລະ ຄູມືຄູ ການສຶກສານອກໂຮງຮຽນ ຄືແນວໃດ ? </w:t>
      </w:r>
    </w:p>
    <w:p w14:paraId="66168008" w14:textId="77777777" w:rsidR="00D71D55" w:rsidRDefault="005F7322" w:rsidP="00B93970">
      <w:pPr>
        <w:pStyle w:val="ListParagraph"/>
        <w:numPr>
          <w:ilvl w:val="0"/>
          <w:numId w:val="30"/>
        </w:numPr>
        <w:spacing w:after="0"/>
        <w:jc w:val="both"/>
        <w:rPr>
          <w:rFonts w:ascii="Phetsarath OT" w:hAnsi="Phetsarath OT" w:cs="Phetsarath OT"/>
          <w:b/>
          <w:bCs/>
          <w:sz w:val="28"/>
          <w:lang w:val="fr-FR"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ການສະໜອງປື້ມແບບຮຽນ ໃຫ້ຜູ້ຮຽນ</w:t>
      </w:r>
      <w:r w:rsidR="009B5666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 xml:space="preserve"> ໃນໄລຍະຜ່ານມາ ທ່ານໄດ້ສະໜອ</w:t>
      </w:r>
      <w:r w:rsidR="005E1AB5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ງຈັກຄົນ ຕໍ່ຊຸດ ?</w:t>
      </w:r>
    </w:p>
    <w:p w14:paraId="1B81441C" w14:textId="77777777" w:rsidR="00D71D55" w:rsidRDefault="00D71D55" w:rsidP="00D71D55">
      <w:pPr>
        <w:pStyle w:val="ListParagraph"/>
        <w:numPr>
          <w:ilvl w:val="0"/>
          <w:numId w:val="1"/>
        </w:numPr>
        <w:spacing w:after="0"/>
        <w:jc w:val="both"/>
        <w:rPr>
          <w:rFonts w:ascii="Phetsarath OT" w:hAnsi="Phetsarath OT" w:cs="Phetsarath OT"/>
          <w:b/>
          <w:bCs/>
          <w:sz w:val="28"/>
          <w:lang w:val="fr-FR"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 xml:space="preserve">ສຳລັບລົບລ້າງ </w:t>
      </w:r>
    </w:p>
    <w:p w14:paraId="35A5EABA" w14:textId="77777777" w:rsidR="00D71D55" w:rsidRDefault="00D71D55" w:rsidP="00D71D55">
      <w:pPr>
        <w:pStyle w:val="ListParagraph"/>
        <w:numPr>
          <w:ilvl w:val="0"/>
          <w:numId w:val="1"/>
        </w:numPr>
        <w:spacing w:after="0"/>
        <w:jc w:val="both"/>
        <w:rPr>
          <w:rFonts w:ascii="Phetsarath OT" w:hAnsi="Phetsarath OT" w:cs="Phetsarath OT"/>
          <w:b/>
          <w:bCs/>
          <w:sz w:val="28"/>
          <w:lang w:val="fr-FR"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ມັດທະຍົມຕອນຕົ້ນ</w:t>
      </w:r>
    </w:p>
    <w:p w14:paraId="00A0ECE7" w14:textId="77777777" w:rsidR="00D71D55" w:rsidRDefault="00D71D55" w:rsidP="00D71D55">
      <w:pPr>
        <w:pStyle w:val="ListParagraph"/>
        <w:numPr>
          <w:ilvl w:val="0"/>
          <w:numId w:val="1"/>
        </w:numPr>
        <w:spacing w:after="0"/>
        <w:jc w:val="both"/>
        <w:rPr>
          <w:rFonts w:ascii="Phetsarath OT" w:hAnsi="Phetsarath OT" w:cs="Phetsarath OT"/>
          <w:b/>
          <w:bCs/>
          <w:sz w:val="28"/>
          <w:lang w:val="fr-FR"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ມັດທະຍົມຕອນປາຍ</w:t>
      </w:r>
    </w:p>
    <w:p w14:paraId="2B5C1DB0" w14:textId="39FEBD79" w:rsidR="005F7322" w:rsidRPr="00D71D55" w:rsidRDefault="00E15435" w:rsidP="00D71D55">
      <w:pPr>
        <w:pStyle w:val="ListParagraph"/>
        <w:numPr>
          <w:ilvl w:val="0"/>
          <w:numId w:val="30"/>
        </w:numPr>
        <w:spacing w:after="0"/>
        <w:jc w:val="both"/>
        <w:rPr>
          <w:rFonts w:ascii="Phetsarath OT" w:hAnsi="Phetsarath OT" w:cs="Phetsarath OT"/>
          <w:b/>
          <w:bCs/>
          <w:sz w:val="28"/>
          <w:lang w:val="fr-FR"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 xml:space="preserve">ການສະໜອງປື້ມແບບຮຽນ ລົບລ້າງຄວາມບໍ່ຮູ້ໜັງສື </w:t>
      </w:r>
      <w:r w:rsidR="00D247FF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ແລະ ຊັ້ນມັດທະຍົມຕອນຕົ້ນ</w:t>
      </w:r>
      <w:r w:rsidR="00802803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 xml:space="preserve"> </w:t>
      </w:r>
      <w:r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ຜ່ານມາ ໄດ້ເກັບຄືນຈາກຜູ້ຮຽນ</w:t>
      </w:r>
      <w:r w:rsidR="00B64FC6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 xml:space="preserve"> </w:t>
      </w:r>
      <w:r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ຫຼັງຈາກຮຽນຈົບ</w:t>
      </w:r>
      <w:r w:rsidR="00B64FC6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 xml:space="preserve">ແລ້ວ ? </w:t>
      </w:r>
      <w:r w:rsidR="00D71D55" w:rsidRPr="00D71D55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 xml:space="preserve"> </w:t>
      </w:r>
      <w:r w:rsidR="005E1AB5" w:rsidRPr="00D71D55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 xml:space="preserve"> </w:t>
      </w:r>
    </w:p>
    <w:p w14:paraId="0FDE1040" w14:textId="77777777" w:rsidR="00C65B0C" w:rsidRPr="00347313" w:rsidRDefault="00C65B0C" w:rsidP="00C65B0C">
      <w:pPr>
        <w:spacing w:after="0"/>
        <w:jc w:val="both"/>
        <w:rPr>
          <w:rFonts w:ascii="Phetsarath OT" w:hAnsi="Phetsarath OT" w:cs="Phetsarath OT"/>
          <w:b/>
          <w:bCs/>
          <w:sz w:val="20"/>
          <w:szCs w:val="20"/>
          <w:lang w:val="fr-FR" w:bidi="lo-LA"/>
        </w:rPr>
      </w:pPr>
    </w:p>
    <w:p w14:paraId="55221614" w14:textId="77777777" w:rsidR="00C65B0C" w:rsidRPr="00347313" w:rsidRDefault="00C65B0C" w:rsidP="00C65B0C">
      <w:pPr>
        <w:spacing w:after="0"/>
        <w:jc w:val="both"/>
        <w:rPr>
          <w:rFonts w:ascii="Phetsarath OT" w:hAnsi="Phetsarath OT" w:cs="Phetsarath OT"/>
          <w:b/>
          <w:bCs/>
          <w:sz w:val="20"/>
          <w:szCs w:val="20"/>
          <w:lang w:val="fr-FR" w:bidi="lo-LA"/>
        </w:rPr>
      </w:pPr>
    </w:p>
    <w:p w14:paraId="17B5EB43" w14:textId="77777777" w:rsidR="00C65B0C" w:rsidRPr="00347313" w:rsidRDefault="00C65B0C" w:rsidP="00C65B0C">
      <w:pPr>
        <w:spacing w:after="0"/>
        <w:jc w:val="both"/>
        <w:rPr>
          <w:rFonts w:ascii="Phetsarath OT" w:hAnsi="Phetsarath OT" w:cs="Phetsarath OT"/>
          <w:b/>
          <w:bCs/>
          <w:sz w:val="20"/>
          <w:szCs w:val="20"/>
          <w:lang w:val="fr-FR" w:bidi="lo-LA"/>
        </w:rPr>
      </w:pPr>
    </w:p>
    <w:p w14:paraId="390F35B1" w14:textId="77777777" w:rsidR="00C65B0C" w:rsidRPr="00347313" w:rsidRDefault="00C65B0C" w:rsidP="00C65B0C">
      <w:pPr>
        <w:spacing w:after="0"/>
        <w:jc w:val="both"/>
        <w:rPr>
          <w:rFonts w:ascii="Phetsarath OT" w:hAnsi="Phetsarath OT" w:cs="Phetsarath OT"/>
          <w:b/>
          <w:bCs/>
          <w:sz w:val="20"/>
          <w:szCs w:val="20"/>
          <w:lang w:val="fr-FR" w:bidi="lo-LA"/>
        </w:rPr>
      </w:pPr>
    </w:p>
    <w:p w14:paraId="178BA4AA" w14:textId="77777777" w:rsidR="00C65B0C" w:rsidRPr="00347313" w:rsidRDefault="00C65B0C" w:rsidP="00C65B0C">
      <w:pPr>
        <w:spacing w:after="0"/>
        <w:jc w:val="both"/>
        <w:rPr>
          <w:rFonts w:ascii="Phetsarath OT" w:hAnsi="Phetsarath OT" w:cs="Phetsarath OT"/>
          <w:b/>
          <w:bCs/>
          <w:sz w:val="20"/>
          <w:szCs w:val="20"/>
          <w:lang w:val="fr-FR" w:bidi="lo-LA"/>
        </w:rPr>
      </w:pPr>
    </w:p>
    <w:p w14:paraId="6338CDAB" w14:textId="77777777" w:rsidR="00C65B0C" w:rsidRPr="00347313" w:rsidRDefault="00C65B0C" w:rsidP="00C65B0C">
      <w:pPr>
        <w:spacing w:after="0"/>
        <w:jc w:val="both"/>
        <w:rPr>
          <w:rFonts w:ascii="Phetsarath OT" w:hAnsi="Phetsarath OT" w:cs="Phetsarath OT"/>
          <w:b/>
          <w:bCs/>
          <w:sz w:val="20"/>
          <w:szCs w:val="20"/>
          <w:lang w:val="fr-FR" w:bidi="lo-LA"/>
        </w:rPr>
      </w:pPr>
    </w:p>
    <w:p w14:paraId="15371701" w14:textId="77777777" w:rsidR="00C65B0C" w:rsidRPr="00347313" w:rsidRDefault="00C65B0C" w:rsidP="00C65B0C">
      <w:pPr>
        <w:spacing w:after="0"/>
        <w:jc w:val="both"/>
        <w:rPr>
          <w:rFonts w:ascii="Phetsarath OT" w:hAnsi="Phetsarath OT" w:cs="Phetsarath OT"/>
          <w:b/>
          <w:bCs/>
          <w:sz w:val="20"/>
          <w:szCs w:val="20"/>
          <w:lang w:val="fr-FR" w:bidi="lo-LA"/>
        </w:rPr>
      </w:pPr>
    </w:p>
    <w:p w14:paraId="7D7A3AD4" w14:textId="77777777" w:rsidR="00C65B0C" w:rsidRPr="00347313" w:rsidRDefault="00C65B0C" w:rsidP="00C65B0C">
      <w:pPr>
        <w:spacing w:after="0"/>
        <w:jc w:val="both"/>
        <w:rPr>
          <w:rFonts w:ascii="Phetsarath OT" w:hAnsi="Phetsarath OT" w:cs="Phetsarath OT"/>
          <w:b/>
          <w:bCs/>
          <w:sz w:val="20"/>
          <w:szCs w:val="20"/>
          <w:lang w:val="fr-FR" w:bidi="lo-LA"/>
        </w:rPr>
      </w:pPr>
    </w:p>
    <w:p w14:paraId="552FE36E" w14:textId="77777777" w:rsidR="00C65B0C" w:rsidRPr="00347313" w:rsidRDefault="00C65B0C" w:rsidP="00C65B0C">
      <w:pPr>
        <w:spacing w:after="0"/>
        <w:jc w:val="both"/>
        <w:rPr>
          <w:rFonts w:ascii="Phetsarath OT" w:hAnsi="Phetsarath OT" w:cs="Phetsarath OT"/>
          <w:b/>
          <w:bCs/>
          <w:sz w:val="20"/>
          <w:szCs w:val="20"/>
          <w:lang w:val="fr-FR" w:bidi="lo-LA"/>
        </w:rPr>
      </w:pPr>
    </w:p>
    <w:p w14:paraId="2934DC16" w14:textId="77777777" w:rsidR="00C65B0C" w:rsidRPr="00347313" w:rsidRDefault="00C65B0C" w:rsidP="00C65B0C">
      <w:pPr>
        <w:spacing w:after="0"/>
        <w:jc w:val="both"/>
        <w:rPr>
          <w:rFonts w:ascii="Phetsarath OT" w:hAnsi="Phetsarath OT" w:cs="Phetsarath OT"/>
          <w:b/>
          <w:bCs/>
          <w:sz w:val="20"/>
          <w:szCs w:val="20"/>
          <w:lang w:val="fr-FR" w:bidi="lo-LA"/>
        </w:rPr>
      </w:pPr>
    </w:p>
    <w:p w14:paraId="6BEC0BC2" w14:textId="77777777" w:rsidR="00C65B0C" w:rsidRPr="00347313" w:rsidRDefault="00C65B0C" w:rsidP="00C65B0C">
      <w:pPr>
        <w:spacing w:after="0"/>
        <w:jc w:val="both"/>
        <w:rPr>
          <w:rFonts w:ascii="Phetsarath OT" w:hAnsi="Phetsarath OT" w:cs="Phetsarath OT"/>
          <w:b/>
          <w:bCs/>
          <w:sz w:val="20"/>
          <w:szCs w:val="20"/>
          <w:lang w:val="fr-FR" w:bidi="lo-LA"/>
        </w:rPr>
      </w:pPr>
    </w:p>
    <w:sectPr w:rsidR="00C65B0C" w:rsidRPr="00347313" w:rsidSect="00765034">
      <w:footerReference w:type="default" r:id="rId10"/>
      <w:pgSz w:w="11906" w:h="16838" w:code="9"/>
      <w:pgMar w:top="1134" w:right="926" w:bottom="1134" w:left="1701" w:header="706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FC358" w14:textId="77777777" w:rsidR="00FC7602" w:rsidRDefault="00FC7602" w:rsidP="00670B42">
      <w:pPr>
        <w:spacing w:after="0" w:line="240" w:lineRule="auto"/>
      </w:pPr>
      <w:r>
        <w:separator/>
      </w:r>
    </w:p>
  </w:endnote>
  <w:endnote w:type="continuationSeparator" w:id="0">
    <w:p w14:paraId="255E984C" w14:textId="77777777" w:rsidR="00FC7602" w:rsidRDefault="00FC7602" w:rsidP="0067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00000"/>
    <w:charset w:val="00"/>
    <w:family w:val="auto"/>
    <w:pitch w:val="variable"/>
    <w:sig w:usb0="A30000A7" w:usb1="5000004A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34572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4ED410" w14:textId="77777777" w:rsidR="00765034" w:rsidRDefault="007650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9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2A46E0" w14:textId="77777777" w:rsidR="00F1478A" w:rsidRDefault="00F147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11D83" w14:textId="77777777" w:rsidR="00FC7602" w:rsidRDefault="00FC7602" w:rsidP="00670B42">
      <w:pPr>
        <w:spacing w:after="0" w:line="240" w:lineRule="auto"/>
      </w:pPr>
      <w:r>
        <w:separator/>
      </w:r>
    </w:p>
  </w:footnote>
  <w:footnote w:type="continuationSeparator" w:id="0">
    <w:p w14:paraId="7592F139" w14:textId="77777777" w:rsidR="00FC7602" w:rsidRDefault="00FC7602" w:rsidP="00670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230"/>
    <w:multiLevelType w:val="hybridMultilevel"/>
    <w:tmpl w:val="896C5E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3128AD"/>
    <w:multiLevelType w:val="hybridMultilevel"/>
    <w:tmpl w:val="39B0A7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766A"/>
    <w:multiLevelType w:val="hybridMultilevel"/>
    <w:tmpl w:val="FE966B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24C05"/>
    <w:multiLevelType w:val="hybridMultilevel"/>
    <w:tmpl w:val="61068B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164A7"/>
    <w:multiLevelType w:val="hybridMultilevel"/>
    <w:tmpl w:val="2C701472"/>
    <w:lvl w:ilvl="0" w:tplc="0240C132">
      <w:numFmt w:val="bullet"/>
      <w:lvlText w:val="-"/>
      <w:lvlJc w:val="left"/>
      <w:pPr>
        <w:ind w:left="720" w:hanging="360"/>
      </w:pPr>
      <w:rPr>
        <w:rFonts w:ascii="Phetsarath OT" w:eastAsia="Calibr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C3E96"/>
    <w:multiLevelType w:val="hybridMultilevel"/>
    <w:tmpl w:val="6E3A43C2"/>
    <w:lvl w:ilvl="0" w:tplc="2FCCF8BA">
      <w:start w:val="1"/>
      <w:numFmt w:val="decimal"/>
      <w:lvlText w:val="%1."/>
      <w:lvlJc w:val="left"/>
      <w:pPr>
        <w:ind w:left="388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868EF"/>
    <w:multiLevelType w:val="hybridMultilevel"/>
    <w:tmpl w:val="61381066"/>
    <w:lvl w:ilvl="0" w:tplc="357E7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15C3D"/>
    <w:multiLevelType w:val="hybridMultilevel"/>
    <w:tmpl w:val="54E8BB3E"/>
    <w:lvl w:ilvl="0" w:tplc="98C2D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3327C"/>
    <w:multiLevelType w:val="hybridMultilevel"/>
    <w:tmpl w:val="F7004C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56D7A"/>
    <w:multiLevelType w:val="hybridMultilevel"/>
    <w:tmpl w:val="4EAC77E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7106A9"/>
    <w:multiLevelType w:val="hybridMultilevel"/>
    <w:tmpl w:val="877E6D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87D81"/>
    <w:multiLevelType w:val="hybridMultilevel"/>
    <w:tmpl w:val="362EFA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50DE4"/>
    <w:multiLevelType w:val="hybridMultilevel"/>
    <w:tmpl w:val="7652A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A1DA5"/>
    <w:multiLevelType w:val="hybridMultilevel"/>
    <w:tmpl w:val="648E0C22"/>
    <w:lvl w:ilvl="0" w:tplc="C772F33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63236B"/>
    <w:multiLevelType w:val="hybridMultilevel"/>
    <w:tmpl w:val="0E02E43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2C075F"/>
    <w:multiLevelType w:val="hybridMultilevel"/>
    <w:tmpl w:val="FFF4C00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597859"/>
    <w:multiLevelType w:val="hybridMultilevel"/>
    <w:tmpl w:val="5BE6F6B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4438A0"/>
    <w:multiLevelType w:val="hybridMultilevel"/>
    <w:tmpl w:val="0236236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A43107"/>
    <w:multiLevelType w:val="hybridMultilevel"/>
    <w:tmpl w:val="70142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666DD"/>
    <w:multiLevelType w:val="hybridMultilevel"/>
    <w:tmpl w:val="0142B9A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DB73585"/>
    <w:multiLevelType w:val="hybridMultilevel"/>
    <w:tmpl w:val="DC6817B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FE85046"/>
    <w:multiLevelType w:val="hybridMultilevel"/>
    <w:tmpl w:val="A29A8BD2"/>
    <w:lvl w:ilvl="0" w:tplc="80DE6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6231F6"/>
    <w:multiLevelType w:val="hybridMultilevel"/>
    <w:tmpl w:val="D31E9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91955"/>
    <w:multiLevelType w:val="hybridMultilevel"/>
    <w:tmpl w:val="13341E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91E22"/>
    <w:multiLevelType w:val="hybridMultilevel"/>
    <w:tmpl w:val="80BA00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9680E"/>
    <w:multiLevelType w:val="hybridMultilevel"/>
    <w:tmpl w:val="55A054A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4996C17"/>
    <w:multiLevelType w:val="hybridMultilevel"/>
    <w:tmpl w:val="8034A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F1442"/>
    <w:multiLevelType w:val="hybridMultilevel"/>
    <w:tmpl w:val="D256EC26"/>
    <w:lvl w:ilvl="0" w:tplc="101E8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7D7FA1"/>
    <w:multiLevelType w:val="hybridMultilevel"/>
    <w:tmpl w:val="96A2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B0DE4"/>
    <w:multiLevelType w:val="hybridMultilevel"/>
    <w:tmpl w:val="D2F0FBB6"/>
    <w:lvl w:ilvl="0" w:tplc="2FCCF8BA">
      <w:start w:val="1"/>
      <w:numFmt w:val="decimal"/>
      <w:lvlText w:val="%1."/>
      <w:lvlJc w:val="left"/>
      <w:pPr>
        <w:ind w:left="388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4605" w:hanging="360"/>
      </w:pPr>
    </w:lvl>
    <w:lvl w:ilvl="2" w:tplc="0409001B" w:tentative="1">
      <w:start w:val="1"/>
      <w:numFmt w:val="lowerRoman"/>
      <w:lvlText w:val="%3."/>
      <w:lvlJc w:val="right"/>
      <w:pPr>
        <w:ind w:left="5325" w:hanging="180"/>
      </w:pPr>
    </w:lvl>
    <w:lvl w:ilvl="3" w:tplc="0409000F" w:tentative="1">
      <w:start w:val="1"/>
      <w:numFmt w:val="decimal"/>
      <w:lvlText w:val="%4."/>
      <w:lvlJc w:val="left"/>
      <w:pPr>
        <w:ind w:left="6045" w:hanging="360"/>
      </w:pPr>
    </w:lvl>
    <w:lvl w:ilvl="4" w:tplc="04090019" w:tentative="1">
      <w:start w:val="1"/>
      <w:numFmt w:val="lowerLetter"/>
      <w:lvlText w:val="%5."/>
      <w:lvlJc w:val="left"/>
      <w:pPr>
        <w:ind w:left="6765" w:hanging="360"/>
      </w:pPr>
    </w:lvl>
    <w:lvl w:ilvl="5" w:tplc="0409001B" w:tentative="1">
      <w:start w:val="1"/>
      <w:numFmt w:val="lowerRoman"/>
      <w:lvlText w:val="%6."/>
      <w:lvlJc w:val="right"/>
      <w:pPr>
        <w:ind w:left="7485" w:hanging="180"/>
      </w:pPr>
    </w:lvl>
    <w:lvl w:ilvl="6" w:tplc="0409000F" w:tentative="1">
      <w:start w:val="1"/>
      <w:numFmt w:val="decimal"/>
      <w:lvlText w:val="%7."/>
      <w:lvlJc w:val="left"/>
      <w:pPr>
        <w:ind w:left="8205" w:hanging="360"/>
      </w:pPr>
    </w:lvl>
    <w:lvl w:ilvl="7" w:tplc="04090019" w:tentative="1">
      <w:start w:val="1"/>
      <w:numFmt w:val="lowerLetter"/>
      <w:lvlText w:val="%8."/>
      <w:lvlJc w:val="left"/>
      <w:pPr>
        <w:ind w:left="8925" w:hanging="360"/>
      </w:pPr>
    </w:lvl>
    <w:lvl w:ilvl="8" w:tplc="0409001B" w:tentative="1">
      <w:start w:val="1"/>
      <w:numFmt w:val="lowerRoman"/>
      <w:lvlText w:val="%9."/>
      <w:lvlJc w:val="right"/>
      <w:pPr>
        <w:ind w:left="9645" w:hanging="180"/>
      </w:pPr>
    </w:lvl>
  </w:abstractNum>
  <w:num w:numId="1">
    <w:abstractNumId w:val="4"/>
  </w:num>
  <w:num w:numId="2">
    <w:abstractNumId w:val="29"/>
  </w:num>
  <w:num w:numId="3">
    <w:abstractNumId w:val="5"/>
  </w:num>
  <w:num w:numId="4">
    <w:abstractNumId w:val="28"/>
  </w:num>
  <w:num w:numId="5">
    <w:abstractNumId w:val="27"/>
  </w:num>
  <w:num w:numId="6">
    <w:abstractNumId w:val="1"/>
  </w:num>
  <w:num w:numId="7">
    <w:abstractNumId w:val="21"/>
  </w:num>
  <w:num w:numId="8">
    <w:abstractNumId w:val="20"/>
  </w:num>
  <w:num w:numId="9">
    <w:abstractNumId w:val="2"/>
  </w:num>
  <w:num w:numId="10">
    <w:abstractNumId w:val="7"/>
  </w:num>
  <w:num w:numId="11">
    <w:abstractNumId w:val="14"/>
  </w:num>
  <w:num w:numId="12">
    <w:abstractNumId w:val="25"/>
  </w:num>
  <w:num w:numId="13">
    <w:abstractNumId w:val="11"/>
  </w:num>
  <w:num w:numId="14">
    <w:abstractNumId w:val="18"/>
  </w:num>
  <w:num w:numId="15">
    <w:abstractNumId w:val="19"/>
  </w:num>
  <w:num w:numId="16">
    <w:abstractNumId w:val="0"/>
  </w:num>
  <w:num w:numId="17">
    <w:abstractNumId w:val="15"/>
  </w:num>
  <w:num w:numId="18">
    <w:abstractNumId w:val="9"/>
  </w:num>
  <w:num w:numId="19">
    <w:abstractNumId w:val="17"/>
  </w:num>
  <w:num w:numId="20">
    <w:abstractNumId w:val="24"/>
  </w:num>
  <w:num w:numId="21">
    <w:abstractNumId w:val="10"/>
  </w:num>
  <w:num w:numId="22">
    <w:abstractNumId w:val="23"/>
  </w:num>
  <w:num w:numId="23">
    <w:abstractNumId w:val="16"/>
  </w:num>
  <w:num w:numId="24">
    <w:abstractNumId w:val="6"/>
  </w:num>
  <w:num w:numId="25">
    <w:abstractNumId w:val="8"/>
  </w:num>
  <w:num w:numId="26">
    <w:abstractNumId w:val="3"/>
  </w:num>
  <w:num w:numId="27">
    <w:abstractNumId w:val="22"/>
  </w:num>
  <w:num w:numId="28">
    <w:abstractNumId w:val="13"/>
  </w:num>
  <w:num w:numId="29">
    <w:abstractNumId w:val="26"/>
  </w:num>
  <w:num w:numId="30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42"/>
    <w:rsid w:val="00006039"/>
    <w:rsid w:val="00020083"/>
    <w:rsid w:val="0003143A"/>
    <w:rsid w:val="00033A40"/>
    <w:rsid w:val="00033E64"/>
    <w:rsid w:val="00037209"/>
    <w:rsid w:val="00037DE5"/>
    <w:rsid w:val="00046B8B"/>
    <w:rsid w:val="000525F4"/>
    <w:rsid w:val="000535CB"/>
    <w:rsid w:val="00056592"/>
    <w:rsid w:val="00066EBE"/>
    <w:rsid w:val="00071ABB"/>
    <w:rsid w:val="00075765"/>
    <w:rsid w:val="0007774B"/>
    <w:rsid w:val="00077F81"/>
    <w:rsid w:val="00081F20"/>
    <w:rsid w:val="00082337"/>
    <w:rsid w:val="00082397"/>
    <w:rsid w:val="000832DB"/>
    <w:rsid w:val="0008450F"/>
    <w:rsid w:val="000868A5"/>
    <w:rsid w:val="00091DED"/>
    <w:rsid w:val="00093B92"/>
    <w:rsid w:val="000A0286"/>
    <w:rsid w:val="000A45F2"/>
    <w:rsid w:val="000B419E"/>
    <w:rsid w:val="000B53CA"/>
    <w:rsid w:val="000B7974"/>
    <w:rsid w:val="000F1668"/>
    <w:rsid w:val="000F5026"/>
    <w:rsid w:val="000F63D9"/>
    <w:rsid w:val="00103B85"/>
    <w:rsid w:val="001126BF"/>
    <w:rsid w:val="00113BF4"/>
    <w:rsid w:val="00120CD2"/>
    <w:rsid w:val="001268A9"/>
    <w:rsid w:val="00127775"/>
    <w:rsid w:val="00142989"/>
    <w:rsid w:val="00142A21"/>
    <w:rsid w:val="001553A0"/>
    <w:rsid w:val="00156084"/>
    <w:rsid w:val="00182193"/>
    <w:rsid w:val="00187D34"/>
    <w:rsid w:val="001B050A"/>
    <w:rsid w:val="001B3C5D"/>
    <w:rsid w:val="001B7E2E"/>
    <w:rsid w:val="001C1027"/>
    <w:rsid w:val="001C44B8"/>
    <w:rsid w:val="001C6FD7"/>
    <w:rsid w:val="001D05B1"/>
    <w:rsid w:val="001D1CEE"/>
    <w:rsid w:val="001E15A9"/>
    <w:rsid w:val="001E713E"/>
    <w:rsid w:val="001F3829"/>
    <w:rsid w:val="001F6F3A"/>
    <w:rsid w:val="001F73F8"/>
    <w:rsid w:val="002001F9"/>
    <w:rsid w:val="002039A3"/>
    <w:rsid w:val="00206567"/>
    <w:rsid w:val="002140FB"/>
    <w:rsid w:val="00220931"/>
    <w:rsid w:val="00221CAB"/>
    <w:rsid w:val="0023195B"/>
    <w:rsid w:val="00233AE7"/>
    <w:rsid w:val="00244EC6"/>
    <w:rsid w:val="00246A09"/>
    <w:rsid w:val="00256E7D"/>
    <w:rsid w:val="0025791B"/>
    <w:rsid w:val="00260B31"/>
    <w:rsid w:val="002656C5"/>
    <w:rsid w:val="00266DDC"/>
    <w:rsid w:val="0026790C"/>
    <w:rsid w:val="00272044"/>
    <w:rsid w:val="00280D2D"/>
    <w:rsid w:val="00284316"/>
    <w:rsid w:val="00284D3D"/>
    <w:rsid w:val="00295E83"/>
    <w:rsid w:val="002A1327"/>
    <w:rsid w:val="002A1CC9"/>
    <w:rsid w:val="002B4974"/>
    <w:rsid w:val="002D23F7"/>
    <w:rsid w:val="002D5AD2"/>
    <w:rsid w:val="002D63FB"/>
    <w:rsid w:val="002E3087"/>
    <w:rsid w:val="002E648B"/>
    <w:rsid w:val="002E7024"/>
    <w:rsid w:val="0030117F"/>
    <w:rsid w:val="0030425F"/>
    <w:rsid w:val="00305359"/>
    <w:rsid w:val="0031246D"/>
    <w:rsid w:val="003171F5"/>
    <w:rsid w:val="00330281"/>
    <w:rsid w:val="00347313"/>
    <w:rsid w:val="00352910"/>
    <w:rsid w:val="00364023"/>
    <w:rsid w:val="00365D50"/>
    <w:rsid w:val="0036633E"/>
    <w:rsid w:val="00380C3F"/>
    <w:rsid w:val="0038137B"/>
    <w:rsid w:val="0039101A"/>
    <w:rsid w:val="00393EE3"/>
    <w:rsid w:val="003A26C8"/>
    <w:rsid w:val="003A4F36"/>
    <w:rsid w:val="003B340A"/>
    <w:rsid w:val="003B459F"/>
    <w:rsid w:val="003E0FFE"/>
    <w:rsid w:val="003E1841"/>
    <w:rsid w:val="003E2E39"/>
    <w:rsid w:val="0040036C"/>
    <w:rsid w:val="00410495"/>
    <w:rsid w:val="004130BC"/>
    <w:rsid w:val="00416BBB"/>
    <w:rsid w:val="00426471"/>
    <w:rsid w:val="0043510F"/>
    <w:rsid w:val="004518A6"/>
    <w:rsid w:val="004726A4"/>
    <w:rsid w:val="00472774"/>
    <w:rsid w:val="0048005F"/>
    <w:rsid w:val="004A079D"/>
    <w:rsid w:val="004A0FCB"/>
    <w:rsid w:val="004B5430"/>
    <w:rsid w:val="004B7648"/>
    <w:rsid w:val="004C6178"/>
    <w:rsid w:val="004D5537"/>
    <w:rsid w:val="004D7641"/>
    <w:rsid w:val="004F3D93"/>
    <w:rsid w:val="004F4242"/>
    <w:rsid w:val="004F4FD4"/>
    <w:rsid w:val="00500621"/>
    <w:rsid w:val="00505B06"/>
    <w:rsid w:val="005074A9"/>
    <w:rsid w:val="005129E0"/>
    <w:rsid w:val="00512B28"/>
    <w:rsid w:val="00516B4F"/>
    <w:rsid w:val="005172AE"/>
    <w:rsid w:val="00521BAA"/>
    <w:rsid w:val="00535F45"/>
    <w:rsid w:val="00540AD2"/>
    <w:rsid w:val="005474E3"/>
    <w:rsid w:val="00547B83"/>
    <w:rsid w:val="00557C5D"/>
    <w:rsid w:val="00562C87"/>
    <w:rsid w:val="005635E5"/>
    <w:rsid w:val="00573338"/>
    <w:rsid w:val="005819BF"/>
    <w:rsid w:val="00590E4F"/>
    <w:rsid w:val="005949A7"/>
    <w:rsid w:val="005A554E"/>
    <w:rsid w:val="005B6E46"/>
    <w:rsid w:val="005C090F"/>
    <w:rsid w:val="005C1753"/>
    <w:rsid w:val="005C37EE"/>
    <w:rsid w:val="005D4B1E"/>
    <w:rsid w:val="005E134A"/>
    <w:rsid w:val="005E1AB5"/>
    <w:rsid w:val="005E311A"/>
    <w:rsid w:val="005E48CA"/>
    <w:rsid w:val="005E5115"/>
    <w:rsid w:val="005F18C1"/>
    <w:rsid w:val="005F7322"/>
    <w:rsid w:val="006048D9"/>
    <w:rsid w:val="00607795"/>
    <w:rsid w:val="00607F45"/>
    <w:rsid w:val="006141A6"/>
    <w:rsid w:val="00617A87"/>
    <w:rsid w:val="006210C5"/>
    <w:rsid w:val="006214F7"/>
    <w:rsid w:val="00621BB2"/>
    <w:rsid w:val="00626363"/>
    <w:rsid w:val="00626DB7"/>
    <w:rsid w:val="00630671"/>
    <w:rsid w:val="0063069A"/>
    <w:rsid w:val="00652350"/>
    <w:rsid w:val="00654C34"/>
    <w:rsid w:val="0066119E"/>
    <w:rsid w:val="00663C16"/>
    <w:rsid w:val="00670B42"/>
    <w:rsid w:val="00670D89"/>
    <w:rsid w:val="00671B22"/>
    <w:rsid w:val="0067217A"/>
    <w:rsid w:val="006749F0"/>
    <w:rsid w:val="00676688"/>
    <w:rsid w:val="00685326"/>
    <w:rsid w:val="00687347"/>
    <w:rsid w:val="00687BB7"/>
    <w:rsid w:val="006A1B9C"/>
    <w:rsid w:val="006A46AC"/>
    <w:rsid w:val="006B1B97"/>
    <w:rsid w:val="006C3E74"/>
    <w:rsid w:val="006C68A7"/>
    <w:rsid w:val="006D2DC6"/>
    <w:rsid w:val="006D2F81"/>
    <w:rsid w:val="006D462F"/>
    <w:rsid w:val="006E1460"/>
    <w:rsid w:val="006E209F"/>
    <w:rsid w:val="006E35CC"/>
    <w:rsid w:val="006E4A68"/>
    <w:rsid w:val="006E60D2"/>
    <w:rsid w:val="006F01AF"/>
    <w:rsid w:val="006F08D7"/>
    <w:rsid w:val="006F1D2E"/>
    <w:rsid w:val="006F665C"/>
    <w:rsid w:val="007056D7"/>
    <w:rsid w:val="007101A1"/>
    <w:rsid w:val="00716F02"/>
    <w:rsid w:val="00717B2C"/>
    <w:rsid w:val="00723E4F"/>
    <w:rsid w:val="007617C4"/>
    <w:rsid w:val="007628D8"/>
    <w:rsid w:val="00764BA2"/>
    <w:rsid w:val="00765034"/>
    <w:rsid w:val="007658D7"/>
    <w:rsid w:val="00773E4E"/>
    <w:rsid w:val="00774657"/>
    <w:rsid w:val="00774FB3"/>
    <w:rsid w:val="007816BF"/>
    <w:rsid w:val="007912FD"/>
    <w:rsid w:val="007A5B3D"/>
    <w:rsid w:val="007A7899"/>
    <w:rsid w:val="007B068E"/>
    <w:rsid w:val="007B0ACC"/>
    <w:rsid w:val="007B2F3B"/>
    <w:rsid w:val="007B3938"/>
    <w:rsid w:val="007B4D22"/>
    <w:rsid w:val="007B5C76"/>
    <w:rsid w:val="007B7071"/>
    <w:rsid w:val="007C108B"/>
    <w:rsid w:val="007D21C2"/>
    <w:rsid w:val="007D2EAA"/>
    <w:rsid w:val="007D53A3"/>
    <w:rsid w:val="007D540B"/>
    <w:rsid w:val="007E4FA6"/>
    <w:rsid w:val="007F068B"/>
    <w:rsid w:val="007F6B00"/>
    <w:rsid w:val="007F745C"/>
    <w:rsid w:val="00802803"/>
    <w:rsid w:val="008029C4"/>
    <w:rsid w:val="00810E04"/>
    <w:rsid w:val="00811167"/>
    <w:rsid w:val="00825369"/>
    <w:rsid w:val="008417B8"/>
    <w:rsid w:val="00844ADF"/>
    <w:rsid w:val="0085036D"/>
    <w:rsid w:val="008825E5"/>
    <w:rsid w:val="00883FAA"/>
    <w:rsid w:val="008870B8"/>
    <w:rsid w:val="008A49F7"/>
    <w:rsid w:val="008A7AEF"/>
    <w:rsid w:val="008B0225"/>
    <w:rsid w:val="008B2ECD"/>
    <w:rsid w:val="008B3047"/>
    <w:rsid w:val="008C4ACF"/>
    <w:rsid w:val="008C7567"/>
    <w:rsid w:val="008C7874"/>
    <w:rsid w:val="008D10EE"/>
    <w:rsid w:val="008D4C5F"/>
    <w:rsid w:val="008E1884"/>
    <w:rsid w:val="008E256D"/>
    <w:rsid w:val="008E26C4"/>
    <w:rsid w:val="008E4666"/>
    <w:rsid w:val="008F51CF"/>
    <w:rsid w:val="008F7183"/>
    <w:rsid w:val="00900DD8"/>
    <w:rsid w:val="009030E6"/>
    <w:rsid w:val="00903F31"/>
    <w:rsid w:val="00904771"/>
    <w:rsid w:val="00910259"/>
    <w:rsid w:val="00914362"/>
    <w:rsid w:val="009230D3"/>
    <w:rsid w:val="00932602"/>
    <w:rsid w:val="00940607"/>
    <w:rsid w:val="00953B21"/>
    <w:rsid w:val="009567FA"/>
    <w:rsid w:val="00967E16"/>
    <w:rsid w:val="00992106"/>
    <w:rsid w:val="009968D7"/>
    <w:rsid w:val="009A29E0"/>
    <w:rsid w:val="009A4531"/>
    <w:rsid w:val="009A618D"/>
    <w:rsid w:val="009B066A"/>
    <w:rsid w:val="009B2A90"/>
    <w:rsid w:val="009B3B9C"/>
    <w:rsid w:val="009B46C1"/>
    <w:rsid w:val="009B5666"/>
    <w:rsid w:val="009B61DC"/>
    <w:rsid w:val="009C43AE"/>
    <w:rsid w:val="009C50EA"/>
    <w:rsid w:val="009C6E25"/>
    <w:rsid w:val="009C78CC"/>
    <w:rsid w:val="009D0401"/>
    <w:rsid w:val="009D2E77"/>
    <w:rsid w:val="009D688E"/>
    <w:rsid w:val="009E115A"/>
    <w:rsid w:val="009E2FE7"/>
    <w:rsid w:val="009E6900"/>
    <w:rsid w:val="00A046A8"/>
    <w:rsid w:val="00A061C7"/>
    <w:rsid w:val="00A14529"/>
    <w:rsid w:val="00A32B7B"/>
    <w:rsid w:val="00A53B18"/>
    <w:rsid w:val="00A7344D"/>
    <w:rsid w:val="00A91F71"/>
    <w:rsid w:val="00A930C1"/>
    <w:rsid w:val="00A932B5"/>
    <w:rsid w:val="00AA1A9D"/>
    <w:rsid w:val="00AA6397"/>
    <w:rsid w:val="00AA7C9D"/>
    <w:rsid w:val="00AB2EF2"/>
    <w:rsid w:val="00AC2C62"/>
    <w:rsid w:val="00AC48E4"/>
    <w:rsid w:val="00AC6AB5"/>
    <w:rsid w:val="00AD1E7C"/>
    <w:rsid w:val="00AD2DEA"/>
    <w:rsid w:val="00AD7F87"/>
    <w:rsid w:val="00AE166F"/>
    <w:rsid w:val="00AE18FB"/>
    <w:rsid w:val="00AE4F87"/>
    <w:rsid w:val="00AF025F"/>
    <w:rsid w:val="00AF454D"/>
    <w:rsid w:val="00AF4E82"/>
    <w:rsid w:val="00B0145E"/>
    <w:rsid w:val="00B075F3"/>
    <w:rsid w:val="00B103AC"/>
    <w:rsid w:val="00B1100D"/>
    <w:rsid w:val="00B110F3"/>
    <w:rsid w:val="00B20BA7"/>
    <w:rsid w:val="00B24E16"/>
    <w:rsid w:val="00B2512A"/>
    <w:rsid w:val="00B31030"/>
    <w:rsid w:val="00B35AB4"/>
    <w:rsid w:val="00B3667C"/>
    <w:rsid w:val="00B375AF"/>
    <w:rsid w:val="00B450FA"/>
    <w:rsid w:val="00B4633B"/>
    <w:rsid w:val="00B64FC6"/>
    <w:rsid w:val="00B73C7F"/>
    <w:rsid w:val="00B73FE2"/>
    <w:rsid w:val="00B74863"/>
    <w:rsid w:val="00B83890"/>
    <w:rsid w:val="00B90D19"/>
    <w:rsid w:val="00B93970"/>
    <w:rsid w:val="00BA3A83"/>
    <w:rsid w:val="00BA5C63"/>
    <w:rsid w:val="00BA77C4"/>
    <w:rsid w:val="00BB2BF4"/>
    <w:rsid w:val="00BB6DB5"/>
    <w:rsid w:val="00BC1A0D"/>
    <w:rsid w:val="00BC3A15"/>
    <w:rsid w:val="00BD6FE3"/>
    <w:rsid w:val="00BE63CB"/>
    <w:rsid w:val="00BF1CD6"/>
    <w:rsid w:val="00BF2AD8"/>
    <w:rsid w:val="00BF486B"/>
    <w:rsid w:val="00BF4D75"/>
    <w:rsid w:val="00BF585D"/>
    <w:rsid w:val="00BF68C3"/>
    <w:rsid w:val="00C2129D"/>
    <w:rsid w:val="00C2532A"/>
    <w:rsid w:val="00C363BD"/>
    <w:rsid w:val="00C404F3"/>
    <w:rsid w:val="00C42B6D"/>
    <w:rsid w:val="00C519A2"/>
    <w:rsid w:val="00C553A8"/>
    <w:rsid w:val="00C557B9"/>
    <w:rsid w:val="00C63F33"/>
    <w:rsid w:val="00C65B0C"/>
    <w:rsid w:val="00C70FA7"/>
    <w:rsid w:val="00C72500"/>
    <w:rsid w:val="00C76D19"/>
    <w:rsid w:val="00C80389"/>
    <w:rsid w:val="00C80B71"/>
    <w:rsid w:val="00C815AA"/>
    <w:rsid w:val="00C850CF"/>
    <w:rsid w:val="00C92EF3"/>
    <w:rsid w:val="00C9363C"/>
    <w:rsid w:val="00CA52AB"/>
    <w:rsid w:val="00CB5F9B"/>
    <w:rsid w:val="00CB79F5"/>
    <w:rsid w:val="00CC0CE0"/>
    <w:rsid w:val="00CC65F8"/>
    <w:rsid w:val="00CD045C"/>
    <w:rsid w:val="00CD193B"/>
    <w:rsid w:val="00CD51B0"/>
    <w:rsid w:val="00CE7FA7"/>
    <w:rsid w:val="00CF1F93"/>
    <w:rsid w:val="00CF57ED"/>
    <w:rsid w:val="00CF69AA"/>
    <w:rsid w:val="00D15AF7"/>
    <w:rsid w:val="00D21E83"/>
    <w:rsid w:val="00D2226B"/>
    <w:rsid w:val="00D22A6A"/>
    <w:rsid w:val="00D247FF"/>
    <w:rsid w:val="00D409E5"/>
    <w:rsid w:val="00D47D98"/>
    <w:rsid w:val="00D500E0"/>
    <w:rsid w:val="00D639A6"/>
    <w:rsid w:val="00D65E2B"/>
    <w:rsid w:val="00D7035A"/>
    <w:rsid w:val="00D71D55"/>
    <w:rsid w:val="00D73D46"/>
    <w:rsid w:val="00D81CE3"/>
    <w:rsid w:val="00D82350"/>
    <w:rsid w:val="00D85BF1"/>
    <w:rsid w:val="00D95FB5"/>
    <w:rsid w:val="00DA0030"/>
    <w:rsid w:val="00DA3EF4"/>
    <w:rsid w:val="00DA41FF"/>
    <w:rsid w:val="00DA4895"/>
    <w:rsid w:val="00DB2967"/>
    <w:rsid w:val="00DE37CE"/>
    <w:rsid w:val="00DE4754"/>
    <w:rsid w:val="00DF1EDC"/>
    <w:rsid w:val="00DF40CC"/>
    <w:rsid w:val="00E05C11"/>
    <w:rsid w:val="00E072C9"/>
    <w:rsid w:val="00E12E11"/>
    <w:rsid w:val="00E15435"/>
    <w:rsid w:val="00E260EB"/>
    <w:rsid w:val="00E335DE"/>
    <w:rsid w:val="00E35705"/>
    <w:rsid w:val="00E362D5"/>
    <w:rsid w:val="00E37120"/>
    <w:rsid w:val="00E37DEC"/>
    <w:rsid w:val="00E444C7"/>
    <w:rsid w:val="00E4476F"/>
    <w:rsid w:val="00E5588C"/>
    <w:rsid w:val="00E579C5"/>
    <w:rsid w:val="00E613FB"/>
    <w:rsid w:val="00E64D7B"/>
    <w:rsid w:val="00E66CEC"/>
    <w:rsid w:val="00E867EE"/>
    <w:rsid w:val="00E91F9B"/>
    <w:rsid w:val="00E968C2"/>
    <w:rsid w:val="00EA5500"/>
    <w:rsid w:val="00EB3FF7"/>
    <w:rsid w:val="00EB5A76"/>
    <w:rsid w:val="00ED032C"/>
    <w:rsid w:val="00EE1218"/>
    <w:rsid w:val="00EE3981"/>
    <w:rsid w:val="00EF16D1"/>
    <w:rsid w:val="00EF198B"/>
    <w:rsid w:val="00F00835"/>
    <w:rsid w:val="00F00BC2"/>
    <w:rsid w:val="00F0519C"/>
    <w:rsid w:val="00F1478A"/>
    <w:rsid w:val="00F320E9"/>
    <w:rsid w:val="00F3234D"/>
    <w:rsid w:val="00F404CB"/>
    <w:rsid w:val="00F43E64"/>
    <w:rsid w:val="00F44178"/>
    <w:rsid w:val="00F504A2"/>
    <w:rsid w:val="00F51A75"/>
    <w:rsid w:val="00F53E39"/>
    <w:rsid w:val="00F54460"/>
    <w:rsid w:val="00F56A82"/>
    <w:rsid w:val="00F57A83"/>
    <w:rsid w:val="00F72CEC"/>
    <w:rsid w:val="00F7379D"/>
    <w:rsid w:val="00F804B1"/>
    <w:rsid w:val="00F827F6"/>
    <w:rsid w:val="00F82B8C"/>
    <w:rsid w:val="00F82FF2"/>
    <w:rsid w:val="00F853E3"/>
    <w:rsid w:val="00F8758A"/>
    <w:rsid w:val="00F94DBC"/>
    <w:rsid w:val="00F96CF3"/>
    <w:rsid w:val="00FA1BFD"/>
    <w:rsid w:val="00FA7131"/>
    <w:rsid w:val="00FC4EA7"/>
    <w:rsid w:val="00FC7602"/>
    <w:rsid w:val="00FC7957"/>
    <w:rsid w:val="00FE0BAE"/>
    <w:rsid w:val="00FF4AA0"/>
    <w:rsid w:val="00FF4C42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1E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B42"/>
  </w:style>
  <w:style w:type="paragraph" w:styleId="Footer">
    <w:name w:val="footer"/>
    <w:basedOn w:val="Normal"/>
    <w:link w:val="FooterChar"/>
    <w:uiPriority w:val="99"/>
    <w:unhideWhenUsed/>
    <w:rsid w:val="00670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B42"/>
  </w:style>
  <w:style w:type="paragraph" w:styleId="BalloonText">
    <w:name w:val="Balloon Text"/>
    <w:basedOn w:val="Normal"/>
    <w:link w:val="BalloonTextChar"/>
    <w:uiPriority w:val="99"/>
    <w:semiHidden/>
    <w:unhideWhenUsed/>
    <w:rsid w:val="0020656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567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B42"/>
  </w:style>
  <w:style w:type="paragraph" w:styleId="Footer">
    <w:name w:val="footer"/>
    <w:basedOn w:val="Normal"/>
    <w:link w:val="FooterChar"/>
    <w:uiPriority w:val="99"/>
    <w:unhideWhenUsed/>
    <w:rsid w:val="00670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B42"/>
  </w:style>
  <w:style w:type="paragraph" w:styleId="BalloonText">
    <w:name w:val="Balloon Text"/>
    <w:basedOn w:val="Normal"/>
    <w:link w:val="BalloonTextChar"/>
    <w:uiPriority w:val="99"/>
    <w:semiHidden/>
    <w:unhideWhenUsed/>
    <w:rsid w:val="0020656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56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D8465-F693-40B8-A459-6BB292DB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</dc:creator>
  <cp:lastModifiedBy>DELL</cp:lastModifiedBy>
  <cp:revision>2</cp:revision>
  <cp:lastPrinted>2022-09-05T06:59:00Z</cp:lastPrinted>
  <dcterms:created xsi:type="dcterms:W3CDTF">2022-09-20T02:00:00Z</dcterms:created>
  <dcterms:modified xsi:type="dcterms:W3CDTF">2022-09-20T02:00:00Z</dcterms:modified>
</cp:coreProperties>
</file>